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45F1" w14:textId="77777777" w:rsidR="00A703C9" w:rsidRPr="00C932CC" w:rsidRDefault="00A703C9" w:rsidP="00A703C9">
      <w:pPr>
        <w:ind w:right="-30"/>
        <w:rPr>
          <w:b/>
          <w:color w:val="000000" w:themeColor="text1"/>
          <w:sz w:val="40"/>
          <w:szCs w:val="40"/>
          <w:u w:val="single"/>
        </w:rPr>
      </w:pPr>
      <w:r w:rsidRPr="00C932CC">
        <w:rPr>
          <w:b/>
          <w:color w:val="000000" w:themeColor="text1"/>
          <w:sz w:val="40"/>
          <w:szCs w:val="40"/>
          <w:u w:val="single"/>
        </w:rPr>
        <w:t>Exemple de Volet 2 PPRE</w:t>
      </w:r>
    </w:p>
    <w:p w14:paraId="1F5A0DF0" w14:textId="77777777" w:rsidR="00A703C9" w:rsidRPr="00C932CC" w:rsidRDefault="00A703C9" w:rsidP="00A703C9">
      <w:pPr>
        <w:ind w:right="-30"/>
        <w:jc w:val="center"/>
        <w:rPr>
          <w:color w:val="000000" w:themeColor="text1"/>
          <w:sz w:val="40"/>
          <w:szCs w:val="40"/>
          <w:u w:val="single"/>
        </w:rPr>
      </w:pPr>
    </w:p>
    <w:p w14:paraId="5CD577E4" w14:textId="77777777" w:rsidR="00A703C9" w:rsidRPr="00C932CC" w:rsidRDefault="00A703C9" w:rsidP="00A703C9">
      <w:pPr>
        <w:shd w:val="clear" w:color="auto" w:fill="D9D9D9"/>
        <w:ind w:right="-30"/>
        <w:jc w:val="center"/>
        <w:rPr>
          <w:b/>
          <w:color w:val="000000" w:themeColor="text1"/>
          <w:sz w:val="28"/>
          <w:szCs w:val="28"/>
        </w:rPr>
      </w:pPr>
      <w:r w:rsidRPr="00C932CC">
        <w:rPr>
          <w:b/>
          <w:color w:val="000000" w:themeColor="text1"/>
          <w:sz w:val="28"/>
          <w:szCs w:val="28"/>
        </w:rPr>
        <w:t xml:space="preserve">Projet pédagogique et coordination des aides </w:t>
      </w:r>
    </w:p>
    <w:p w14:paraId="04655F84" w14:textId="77777777" w:rsidR="00A703C9" w:rsidRPr="00C932CC" w:rsidRDefault="00A703C9" w:rsidP="00A703C9">
      <w:pPr>
        <w:ind w:right="-30"/>
        <w:jc w:val="center"/>
        <w:rPr>
          <w:b/>
          <w:color w:val="000000" w:themeColor="text1"/>
          <w:sz w:val="28"/>
          <w:szCs w:val="28"/>
          <w:u w:val="single"/>
        </w:rPr>
      </w:pPr>
      <w:r w:rsidRPr="00C932CC">
        <w:rPr>
          <w:b/>
          <w:color w:val="000000" w:themeColor="text1"/>
          <w:sz w:val="28"/>
          <w:szCs w:val="28"/>
          <w:u w:val="single"/>
        </w:rPr>
        <w:t>Remplir un volet 2 par domaine</w:t>
      </w:r>
    </w:p>
    <w:p w14:paraId="400DFDD4" w14:textId="77777777" w:rsidR="00A703C9" w:rsidRPr="00C932CC" w:rsidRDefault="00A703C9" w:rsidP="00A703C9">
      <w:pPr>
        <w:ind w:right="-30"/>
        <w:rPr>
          <w:color w:val="000000" w:themeColor="text1"/>
          <w:sz w:val="18"/>
          <w:szCs w:val="18"/>
        </w:rPr>
      </w:pPr>
      <w:r w:rsidRPr="00C932CC">
        <w:rPr>
          <w:color w:val="000000" w:themeColor="text1"/>
          <w:sz w:val="18"/>
          <w:szCs w:val="18"/>
        </w:rPr>
        <w:t>PERIODE : du ……………… au ……………………      DOMAINE DISCIPLINAIRE CHOISI</w:t>
      </w:r>
      <w:proofErr w:type="gramStart"/>
      <w:r w:rsidRPr="00C932CC">
        <w:rPr>
          <w:color w:val="000000" w:themeColor="text1"/>
          <w:sz w:val="18"/>
          <w:szCs w:val="18"/>
        </w:rPr>
        <w:t> :…</w:t>
      </w:r>
      <w:proofErr w:type="gramEnd"/>
      <w:r w:rsidRPr="00C932CC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73CF94AA" w14:textId="77777777" w:rsidR="00A703C9" w:rsidRPr="00C932CC" w:rsidRDefault="00A703C9" w:rsidP="00A703C9">
      <w:pPr>
        <w:ind w:right="-30"/>
        <w:rPr>
          <w:color w:val="000000" w:themeColor="text1"/>
          <w:sz w:val="18"/>
          <w:szCs w:val="18"/>
        </w:rPr>
      </w:pPr>
    </w:p>
    <w:p w14:paraId="7D87381D" w14:textId="77777777" w:rsidR="00A703C9" w:rsidRPr="00C932CC" w:rsidRDefault="00A703C9" w:rsidP="00A703C9">
      <w:pPr>
        <w:ind w:right="-30"/>
        <w:rPr>
          <w:color w:val="000000" w:themeColor="text1"/>
          <w:sz w:val="18"/>
          <w:szCs w:val="18"/>
        </w:rPr>
      </w:pPr>
      <w:proofErr w:type="gramStart"/>
      <w:r w:rsidRPr="00C932CC">
        <w:rPr>
          <w:color w:val="000000" w:themeColor="text1"/>
          <w:sz w:val="18"/>
          <w:szCs w:val="18"/>
        </w:rPr>
        <w:t>Compétence:</w:t>
      </w:r>
      <w:proofErr w:type="gramEnd"/>
      <w:r w:rsidRPr="00C932CC">
        <w:rPr>
          <w:color w:val="000000" w:themeColor="text1"/>
          <w:sz w:val="18"/>
          <w:szCs w:val="18"/>
        </w:rPr>
        <w:t xml:space="preserve"> </w:t>
      </w:r>
      <w:r w:rsidRPr="00C932CC">
        <w:rPr>
          <w:b/>
          <w:color w:val="000000" w:themeColor="text1"/>
          <w:sz w:val="22"/>
          <w:szCs w:val="22"/>
        </w:rPr>
        <w:t>Acquérir une conscience phonologique</w:t>
      </w:r>
      <w:r w:rsidRPr="00C932CC">
        <w:rPr>
          <w:color w:val="000000" w:themeColor="text1"/>
          <w:sz w:val="18"/>
          <w:szCs w:val="18"/>
        </w:rPr>
        <w:t>. (</w:t>
      </w:r>
      <w:proofErr w:type="gramStart"/>
      <w:r w:rsidRPr="00C932CC">
        <w:rPr>
          <w:color w:val="000000" w:themeColor="text1"/>
          <w:sz w:val="18"/>
          <w:szCs w:val="18"/>
        </w:rPr>
        <w:t>prendre</w:t>
      </w:r>
      <w:proofErr w:type="gramEnd"/>
      <w:r w:rsidRPr="00C932CC">
        <w:rPr>
          <w:color w:val="000000" w:themeColor="text1"/>
          <w:sz w:val="18"/>
          <w:szCs w:val="18"/>
        </w:rPr>
        <w:t xml:space="preserve"> une compétence du référentiel)</w:t>
      </w:r>
    </w:p>
    <w:p w14:paraId="4780A234" w14:textId="77777777" w:rsidR="00A703C9" w:rsidRPr="00C932CC" w:rsidRDefault="00A703C9" w:rsidP="00A703C9">
      <w:pPr>
        <w:ind w:right="-30"/>
        <w:rPr>
          <w:i/>
          <w:color w:val="000000" w:themeColor="text1"/>
          <w:sz w:val="18"/>
          <w:szCs w:val="18"/>
        </w:rPr>
      </w:pPr>
      <w:r w:rsidRPr="00C932CC">
        <w:rPr>
          <w:i/>
          <w:color w:val="000000" w:themeColor="text1"/>
          <w:sz w:val="18"/>
          <w:szCs w:val="18"/>
        </w:rPr>
        <w:t>Toutes les cases ne doivent pas forcément être renseignées (par exemple si l’élève n’a aucun déficit de connaissances). Possibilité de faire un « copier-coller » du volet 1 pour les activités proposées en classe et en APC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988"/>
        <w:gridCol w:w="2239"/>
        <w:gridCol w:w="3147"/>
        <w:gridCol w:w="3260"/>
        <w:gridCol w:w="1956"/>
      </w:tblGrid>
      <w:tr w:rsidR="00A703C9" w:rsidRPr="00C932CC" w14:paraId="2EFAEEB2" w14:textId="77777777" w:rsidTr="00667C72">
        <w:trPr>
          <w:cantSplit/>
          <w:trHeight w:val="113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B6D7F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left w:val="single" w:sz="4" w:space="0" w:color="auto"/>
            </w:tcBorders>
            <w:vAlign w:val="center"/>
          </w:tcPr>
          <w:p w14:paraId="79047B59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Constats</w:t>
            </w:r>
          </w:p>
          <w:p w14:paraId="3BFCF9D9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309BEB0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E5635E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7" w:type="dxa"/>
            <w:vMerge w:val="restart"/>
            <w:vAlign w:val="center"/>
          </w:tcPr>
          <w:p w14:paraId="1621E9B0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Aménagements pédagogiques </w:t>
            </w:r>
          </w:p>
          <w:p w14:paraId="2E0EC4ED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En classe </w:t>
            </w:r>
          </w:p>
          <w:p w14:paraId="07A59696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68EADD7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Tâche à planifier </w:t>
            </w:r>
          </w:p>
          <w:p w14:paraId="5AAFF788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Modalités pédagogique </w:t>
            </w:r>
          </w:p>
        </w:tc>
        <w:tc>
          <w:tcPr>
            <w:tcW w:w="3260" w:type="dxa"/>
            <w:vMerge w:val="restart"/>
          </w:tcPr>
          <w:p w14:paraId="2BB801F0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D2F0C62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FAEE49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Prise en charge RASED</w:t>
            </w:r>
          </w:p>
        </w:tc>
        <w:tc>
          <w:tcPr>
            <w:tcW w:w="1956" w:type="dxa"/>
            <w:vMerge w:val="restart"/>
            <w:vAlign w:val="center"/>
          </w:tcPr>
          <w:p w14:paraId="55942276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Aménagements hors temps scolaire : APC</w:t>
            </w:r>
          </w:p>
        </w:tc>
      </w:tr>
      <w:tr w:rsidR="00A703C9" w:rsidRPr="00C932CC" w14:paraId="68678C51" w14:textId="77777777" w:rsidTr="00A703C9">
        <w:trPr>
          <w:cantSplit/>
          <w:trHeight w:val="319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6BB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14:paraId="0C3D5C7F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Points d’appui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291231A8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Besoins</w:t>
            </w:r>
          </w:p>
        </w:tc>
        <w:tc>
          <w:tcPr>
            <w:tcW w:w="3147" w:type="dxa"/>
            <w:vMerge/>
            <w:vAlign w:val="center"/>
          </w:tcPr>
          <w:p w14:paraId="3A07B261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5452FD7E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0ED3A4D7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703C9" w:rsidRPr="00C932CC" w14:paraId="0BD9FF79" w14:textId="77777777" w:rsidTr="00A703C9">
        <w:trPr>
          <w:trHeight w:val="134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F2D0" w14:textId="77777777" w:rsidR="00A703C9" w:rsidRPr="00A703C9" w:rsidRDefault="00A703C9" w:rsidP="00667C72">
            <w:pPr>
              <w:ind w:right="-30"/>
              <w:rPr>
                <w:i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i/>
                <w:color w:val="000000" w:themeColor="text1"/>
                <w:sz w:val="16"/>
                <w:szCs w:val="16"/>
              </w:rPr>
              <w:t>Je dois savoir que…</w:t>
            </w:r>
          </w:p>
          <w:p w14:paraId="0C360B47" w14:textId="77777777" w:rsidR="00A703C9" w:rsidRPr="00A703C9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i/>
                <w:color w:val="000000" w:themeColor="text1"/>
                <w:sz w:val="16"/>
                <w:szCs w:val="16"/>
              </w:rPr>
              <w:t>Je dois connaître..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B63FC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Score à l’évaluation GS : Item 2 : 5/5</w:t>
            </w:r>
          </w:p>
          <w:p w14:paraId="1D176F13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Sait scander les syllabes</w:t>
            </w:r>
          </w:p>
          <w:p w14:paraId="270CEC0B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35C8280E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Score à l’évaluation GS </w:t>
            </w:r>
          </w:p>
          <w:p w14:paraId="5AB5748E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Item 1 : 4/8</w:t>
            </w:r>
          </w:p>
          <w:p w14:paraId="7E4552C2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Item 3 : 1/10</w:t>
            </w:r>
          </w:p>
          <w:p w14:paraId="4484E140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Manipuler, ajouter, enlever des syllabes</w:t>
            </w:r>
          </w:p>
          <w:p w14:paraId="38C228FF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Entendre les syllabes finales</w:t>
            </w:r>
          </w:p>
          <w:p w14:paraId="0BAB82D3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4DC6975E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Savoir utiliser son référentiel (chaque syllabe correspond à une syllabe)</w:t>
            </w:r>
          </w:p>
          <w:p w14:paraId="56A9CC43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Travailler les notions de début, milieu et fin par d’autres biais (Activités)</w:t>
            </w:r>
          </w:p>
          <w:p w14:paraId="4B0DFB62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Ne proposer que des mots à 2 syllabes, proposer des recompositions  de mots à 2 syllabes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271BEA8" w14:textId="77777777" w:rsidR="00A703C9" w:rsidRPr="00A703C9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10AC2DFE" w14:textId="77777777" w:rsidR="00A703C9" w:rsidRPr="00A703C9" w:rsidRDefault="00A703C9" w:rsidP="00667C7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rFonts w:cs="Times New Roman"/>
                <w:b/>
                <w:color w:val="000000" w:themeColor="text1"/>
                <w:sz w:val="16"/>
                <w:szCs w:val="16"/>
              </w:rPr>
              <w:t>Jeux des animaux : 1/ faire repérer le « son » de chaque syllabe d’un nom</w:t>
            </w:r>
          </w:p>
          <w:p w14:paraId="386D1F99" w14:textId="77777777" w:rsidR="00A703C9" w:rsidRPr="00A703C9" w:rsidRDefault="00A703C9" w:rsidP="00667C7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A703C9">
              <w:rPr>
                <w:rFonts w:cs="Times New Roman"/>
                <w:b/>
                <w:color w:val="000000" w:themeColor="text1"/>
                <w:sz w:val="16"/>
                <w:szCs w:val="16"/>
              </w:rPr>
              <w:t>d’animal</w:t>
            </w:r>
            <w:proofErr w:type="gramEnd"/>
            <w:r w:rsidRPr="00A703C9">
              <w:rPr>
                <w:rFonts w:cs="Times New Roman"/>
                <w:b/>
                <w:color w:val="000000" w:themeColor="text1"/>
                <w:sz w:val="16"/>
                <w:szCs w:val="16"/>
              </w:rPr>
              <w:t>. 2/ Couper des images d’animaux aux noms bi-syllabiques en</w:t>
            </w:r>
          </w:p>
          <w:p w14:paraId="4D61FE82" w14:textId="77777777" w:rsidR="00A703C9" w:rsidRPr="00A703C9" w:rsidRDefault="00A703C9" w:rsidP="00667C72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A703C9">
              <w:rPr>
                <w:rFonts w:cs="Times New Roman"/>
                <w:b/>
                <w:color w:val="000000" w:themeColor="text1"/>
                <w:sz w:val="16"/>
                <w:szCs w:val="16"/>
              </w:rPr>
              <w:t>deux</w:t>
            </w:r>
            <w:proofErr w:type="gramEnd"/>
            <w:r w:rsidRPr="00A703C9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 et les associer. 3/ Les enfants reconstruisent les animaux ou créer des</w:t>
            </w:r>
          </w:p>
          <w:p w14:paraId="436D9778" w14:textId="77777777" w:rsidR="00A703C9" w:rsidRPr="00A703C9" w:rsidRDefault="00A703C9" w:rsidP="00667C72">
            <w:pPr>
              <w:ind w:right="-3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A703C9">
              <w:rPr>
                <w:rFonts w:cs="Times New Roman"/>
                <w:b/>
                <w:color w:val="000000" w:themeColor="text1"/>
                <w:sz w:val="16"/>
                <w:szCs w:val="16"/>
              </w:rPr>
              <w:t>noms</w:t>
            </w:r>
            <w:proofErr w:type="gramEnd"/>
            <w:r w:rsidRPr="00A703C9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 d’animaux extraordinaires.</w:t>
            </w:r>
          </w:p>
          <w:p w14:paraId="5E58B30E" w14:textId="77777777" w:rsidR="00A703C9" w:rsidRPr="00A703C9" w:rsidRDefault="00A703C9" w:rsidP="00667C72">
            <w:pPr>
              <w:ind w:right="-3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Jeu </w:t>
            </w:r>
            <w:proofErr w:type="spellStart"/>
            <w:r w:rsidRPr="00A703C9">
              <w:rPr>
                <w:rFonts w:cs="Times New Roman"/>
                <w:b/>
                <w:color w:val="000000" w:themeColor="text1"/>
                <w:sz w:val="16"/>
                <w:szCs w:val="16"/>
              </w:rPr>
              <w:t>Syllabozoo</w:t>
            </w:r>
            <w:proofErr w:type="spellEnd"/>
          </w:p>
        </w:tc>
      </w:tr>
      <w:tr w:rsidR="00A703C9" w:rsidRPr="00C932CC" w14:paraId="64A5B248" w14:textId="77777777" w:rsidTr="00A703C9">
        <w:trPr>
          <w:trHeight w:val="1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133" w14:textId="77777777" w:rsidR="00A703C9" w:rsidRPr="00A703C9" w:rsidRDefault="00A703C9" w:rsidP="00667C72">
            <w:pPr>
              <w:ind w:right="-30"/>
              <w:rPr>
                <w:i/>
                <w:color w:val="000000" w:themeColor="text1"/>
                <w:sz w:val="16"/>
                <w:szCs w:val="16"/>
              </w:rPr>
            </w:pPr>
          </w:p>
          <w:p w14:paraId="0AAB5CDE" w14:textId="77777777" w:rsidR="00A703C9" w:rsidRPr="00A703C9" w:rsidRDefault="00A703C9" w:rsidP="00667C72">
            <w:pPr>
              <w:ind w:right="-30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i/>
                <w:color w:val="000000" w:themeColor="text1"/>
                <w:sz w:val="16"/>
                <w:szCs w:val="16"/>
              </w:rPr>
              <w:t>Je serai capable de…</w:t>
            </w:r>
          </w:p>
          <w:p w14:paraId="6B16743B" w14:textId="77777777" w:rsidR="00A703C9" w:rsidRPr="00A703C9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i/>
                <w:color w:val="000000" w:themeColor="text1"/>
                <w:sz w:val="16"/>
                <w:szCs w:val="16"/>
              </w:rPr>
              <w:t>Je dois pouvoir…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14:paraId="5775F57E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</w:p>
          <w:p w14:paraId="6357B891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37506BB1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Savoir isoler les syllabes</w:t>
            </w:r>
          </w:p>
          <w:p w14:paraId="2340370D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Les ordonner, les identifier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718CA7B7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 xml:space="preserve">Utiliser ses doigts pour compter les syllabes, </w:t>
            </w:r>
          </w:p>
          <w:p w14:paraId="3C0B07F3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Numéroter des vagues</w:t>
            </w:r>
          </w:p>
          <w:p w14:paraId="0E3CC17C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Utiliser des rébus-phonos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BD75B1B" w14:textId="77777777" w:rsidR="00A703C9" w:rsidRPr="00A703C9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FCF0955" w14:textId="77777777" w:rsidR="00A703C9" w:rsidRPr="00A703C9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</w:p>
        </w:tc>
      </w:tr>
      <w:tr w:rsidR="00A703C9" w:rsidRPr="00C932CC" w14:paraId="5DE61303" w14:textId="77777777" w:rsidTr="00A703C9">
        <w:trPr>
          <w:trHeight w:val="196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B08" w14:textId="77777777" w:rsidR="00A703C9" w:rsidRPr="00A703C9" w:rsidRDefault="00A703C9" w:rsidP="00667C72">
            <w:pPr>
              <w:ind w:right="-30"/>
              <w:rPr>
                <w:i/>
                <w:color w:val="000000" w:themeColor="text1"/>
                <w:sz w:val="16"/>
                <w:szCs w:val="16"/>
              </w:rPr>
            </w:pPr>
            <w:r w:rsidRPr="00A703C9">
              <w:rPr>
                <w:i/>
                <w:color w:val="000000" w:themeColor="text1"/>
                <w:sz w:val="16"/>
                <w:szCs w:val="16"/>
              </w:rPr>
              <w:t>Etre élève et avoir l’attitude cognitive ou posture corporelle propice à….</w:t>
            </w:r>
          </w:p>
          <w:p w14:paraId="1F722ACF" w14:textId="77777777" w:rsidR="00A703C9" w:rsidRPr="00A703C9" w:rsidRDefault="00A703C9" w:rsidP="00667C72">
            <w:pPr>
              <w:ind w:right="-30"/>
              <w:rPr>
                <w:i/>
                <w:color w:val="000000" w:themeColor="text1"/>
                <w:sz w:val="16"/>
                <w:szCs w:val="16"/>
              </w:rPr>
            </w:pPr>
            <w:r w:rsidRPr="00A703C9">
              <w:rPr>
                <w:i/>
                <w:color w:val="000000" w:themeColor="text1"/>
                <w:sz w:val="16"/>
                <w:szCs w:val="16"/>
              </w:rPr>
              <w:t xml:space="preserve">Etre disposé </w:t>
            </w:r>
            <w:proofErr w:type="gramStart"/>
            <w:r w:rsidRPr="00A703C9">
              <w:rPr>
                <w:i/>
                <w:color w:val="000000" w:themeColor="text1"/>
                <w:sz w:val="16"/>
                <w:szCs w:val="16"/>
              </w:rPr>
              <w:t>à….</w:t>
            </w:r>
            <w:proofErr w:type="gramEnd"/>
            <w:r w:rsidRPr="00A703C9">
              <w:rPr>
                <w:i/>
                <w:color w:val="000000" w:themeColor="text1"/>
                <w:sz w:val="16"/>
                <w:szCs w:val="16"/>
              </w:rPr>
              <w:t>.</w:t>
            </w:r>
          </w:p>
          <w:p w14:paraId="79E10610" w14:textId="77777777" w:rsidR="00A703C9" w:rsidRPr="00A703C9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A703C9">
              <w:rPr>
                <w:color w:val="000000" w:themeColor="text1"/>
                <w:sz w:val="16"/>
                <w:szCs w:val="16"/>
              </w:rPr>
              <w:t>Rapport au savoir</w:t>
            </w:r>
          </w:p>
          <w:p w14:paraId="48B27CDD" w14:textId="77777777" w:rsidR="00A703C9" w:rsidRPr="00A703C9" w:rsidRDefault="00A703C9" w:rsidP="00667C72">
            <w:pPr>
              <w:ind w:right="-30"/>
              <w:rPr>
                <w:i/>
                <w:color w:val="000000" w:themeColor="text1"/>
                <w:sz w:val="16"/>
                <w:szCs w:val="16"/>
              </w:rPr>
            </w:pPr>
            <w:r w:rsidRPr="00A703C9">
              <w:rPr>
                <w:i/>
                <w:color w:val="000000" w:themeColor="text1"/>
                <w:sz w:val="16"/>
                <w:szCs w:val="16"/>
              </w:rPr>
              <w:t>J’ai pris conscience que…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14:paraId="026CF73E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Est capable d’une attention soutenue</w:t>
            </w:r>
          </w:p>
          <w:p w14:paraId="2955A78B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560944CE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Travailler le rapport à l’erreur</w:t>
            </w:r>
          </w:p>
          <w:p w14:paraId="3CA1845A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</w:p>
          <w:p w14:paraId="1B5F51A8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 xml:space="preserve">Oser se tromper, </w:t>
            </w:r>
          </w:p>
          <w:p w14:paraId="32CC4F28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Oser essayer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6305830D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 xml:space="preserve">Utiliser des pseudos-mots </w:t>
            </w:r>
          </w:p>
          <w:p w14:paraId="65817B89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</w:p>
          <w:p w14:paraId="336D339A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Demander de l’aide à un élève tuteur</w:t>
            </w:r>
          </w:p>
          <w:p w14:paraId="7F6165F2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</w:p>
          <w:p w14:paraId="5690EE4C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Dédramatiser l’erreur</w:t>
            </w:r>
          </w:p>
          <w:p w14:paraId="1112BD58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6F68362" w14:textId="77777777" w:rsidR="00A703C9" w:rsidRPr="00A703C9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A1AF2BD" w14:textId="77777777" w:rsidR="00A703C9" w:rsidRPr="00A703C9" w:rsidRDefault="00A703C9" w:rsidP="00667C72">
            <w:pPr>
              <w:ind w:right="-30"/>
              <w:rPr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b/>
                <w:color w:val="000000" w:themeColor="text1"/>
                <w:sz w:val="16"/>
                <w:szCs w:val="16"/>
              </w:rPr>
              <w:t>Travailler en amont d’une situation qui sera proposée en classe.</w:t>
            </w:r>
          </w:p>
          <w:p w14:paraId="46DEEF9C" w14:textId="77777777" w:rsidR="00A703C9" w:rsidRPr="00A703C9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</w:p>
          <w:p w14:paraId="719B214A" w14:textId="77777777" w:rsidR="00A703C9" w:rsidRPr="00A703C9" w:rsidRDefault="00A703C9" w:rsidP="00667C72">
            <w:pPr>
              <w:autoSpaceDE w:val="0"/>
              <w:autoSpaceDN w:val="0"/>
              <w:adjustRightInd w:val="0"/>
              <w:rPr>
                <w:rFonts w:cs="ComicSansMS"/>
                <w:b/>
                <w:color w:val="000000" w:themeColor="text1"/>
                <w:sz w:val="16"/>
                <w:szCs w:val="16"/>
              </w:rPr>
            </w:pPr>
            <w:r w:rsidRPr="00A703C9">
              <w:rPr>
                <w:rFonts w:cs="ComicSansMS"/>
                <w:b/>
                <w:color w:val="000000" w:themeColor="text1"/>
                <w:sz w:val="16"/>
                <w:szCs w:val="16"/>
              </w:rPr>
              <w:t>Médiation à travers des histoires bien choisies (personnages dans lequel</w:t>
            </w:r>
          </w:p>
          <w:p w14:paraId="67590A1E" w14:textId="77777777" w:rsidR="00A703C9" w:rsidRPr="00A703C9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A703C9">
              <w:rPr>
                <w:rFonts w:cs="ComicSansMS"/>
                <w:b/>
                <w:color w:val="000000" w:themeColor="text1"/>
                <w:sz w:val="16"/>
                <w:szCs w:val="16"/>
              </w:rPr>
              <w:t>l’enfant peut s’identifier)</w:t>
            </w:r>
          </w:p>
        </w:tc>
      </w:tr>
    </w:tbl>
    <w:p w14:paraId="5E744C6E" w14:textId="77777777" w:rsidR="00A703C9" w:rsidRPr="00C932CC" w:rsidRDefault="00A703C9" w:rsidP="00A703C9">
      <w:pPr>
        <w:rPr>
          <w:i/>
          <w:color w:val="000000" w:themeColor="text1"/>
          <w:sz w:val="16"/>
          <w:szCs w:val="16"/>
        </w:rPr>
      </w:pPr>
      <w:r w:rsidRPr="00C932CC">
        <w:rPr>
          <w:i/>
          <w:color w:val="000000" w:themeColor="text1"/>
          <w:sz w:val="16"/>
          <w:szCs w:val="16"/>
        </w:rPr>
        <w:t>Dans le cas de la poursuite du PPRE lors d’un changement de classe ou d’école, penser à transmettre ce document à l’enseignant concerné</w:t>
      </w:r>
    </w:p>
    <w:p w14:paraId="2EA4F8D8" w14:textId="77777777" w:rsidR="00A703C9" w:rsidRPr="00C932CC" w:rsidRDefault="00A703C9" w:rsidP="00A703C9">
      <w:pPr>
        <w:ind w:right="-30"/>
        <w:jc w:val="center"/>
        <w:rPr>
          <w:b/>
          <w:color w:val="000000" w:themeColor="text1"/>
          <w:sz w:val="40"/>
          <w:szCs w:val="40"/>
          <w:u w:val="single"/>
        </w:rPr>
      </w:pPr>
      <w:r w:rsidRPr="00C932CC">
        <w:rPr>
          <w:b/>
          <w:color w:val="000000" w:themeColor="text1"/>
          <w:sz w:val="40"/>
          <w:szCs w:val="40"/>
          <w:u w:val="single"/>
        </w:rPr>
        <w:lastRenderedPageBreak/>
        <w:t>Exemple de Volet 2 PPRE</w:t>
      </w:r>
    </w:p>
    <w:p w14:paraId="09EB4AFE" w14:textId="77777777" w:rsidR="00A703C9" w:rsidRPr="00C932CC" w:rsidRDefault="00A703C9" w:rsidP="00A703C9">
      <w:pPr>
        <w:ind w:right="-30"/>
        <w:jc w:val="center"/>
        <w:rPr>
          <w:color w:val="000000" w:themeColor="text1"/>
          <w:sz w:val="40"/>
          <w:szCs w:val="40"/>
          <w:u w:val="single"/>
        </w:rPr>
      </w:pPr>
    </w:p>
    <w:p w14:paraId="22A8A18E" w14:textId="77777777" w:rsidR="00A703C9" w:rsidRPr="00C932CC" w:rsidRDefault="00A703C9" w:rsidP="00A703C9">
      <w:pPr>
        <w:shd w:val="clear" w:color="auto" w:fill="D9D9D9"/>
        <w:ind w:right="-30"/>
        <w:jc w:val="center"/>
        <w:rPr>
          <w:b/>
          <w:color w:val="000000" w:themeColor="text1"/>
          <w:sz w:val="28"/>
          <w:szCs w:val="28"/>
        </w:rPr>
      </w:pPr>
      <w:r w:rsidRPr="00C932CC">
        <w:rPr>
          <w:b/>
          <w:color w:val="000000" w:themeColor="text1"/>
          <w:sz w:val="28"/>
          <w:szCs w:val="28"/>
        </w:rPr>
        <w:t xml:space="preserve">Projet pédagogique et coordination des aides </w:t>
      </w:r>
    </w:p>
    <w:p w14:paraId="3A4A8FAA" w14:textId="77777777" w:rsidR="00A703C9" w:rsidRPr="00C932CC" w:rsidRDefault="00A703C9" w:rsidP="00A703C9">
      <w:pPr>
        <w:ind w:right="-30"/>
        <w:jc w:val="center"/>
        <w:rPr>
          <w:b/>
          <w:color w:val="000000" w:themeColor="text1"/>
          <w:sz w:val="28"/>
          <w:szCs w:val="28"/>
          <w:u w:val="single"/>
        </w:rPr>
      </w:pPr>
      <w:r w:rsidRPr="00C932CC">
        <w:rPr>
          <w:b/>
          <w:color w:val="000000" w:themeColor="text1"/>
          <w:sz w:val="28"/>
          <w:szCs w:val="28"/>
          <w:u w:val="single"/>
        </w:rPr>
        <w:t>Remplir un volet 2 par domaine</w:t>
      </w:r>
    </w:p>
    <w:p w14:paraId="597646BF" w14:textId="77777777" w:rsidR="00A703C9" w:rsidRPr="00C932CC" w:rsidRDefault="00A703C9" w:rsidP="00A703C9">
      <w:pPr>
        <w:ind w:right="-30"/>
        <w:rPr>
          <w:color w:val="000000" w:themeColor="text1"/>
          <w:sz w:val="18"/>
          <w:szCs w:val="18"/>
        </w:rPr>
      </w:pPr>
      <w:r w:rsidRPr="00C932CC">
        <w:rPr>
          <w:color w:val="000000" w:themeColor="text1"/>
          <w:sz w:val="18"/>
          <w:szCs w:val="18"/>
        </w:rPr>
        <w:t xml:space="preserve">PERIODE : du ……………… au ……………………      DOMAINE DISCIPLINAIRE CHOISI Maîtrise de la langue </w:t>
      </w:r>
    </w:p>
    <w:p w14:paraId="2984ECFF" w14:textId="77777777" w:rsidR="00A703C9" w:rsidRPr="00C932CC" w:rsidRDefault="00A703C9" w:rsidP="00A703C9">
      <w:pPr>
        <w:ind w:right="-30"/>
        <w:rPr>
          <w:color w:val="000000" w:themeColor="text1"/>
          <w:sz w:val="18"/>
          <w:szCs w:val="18"/>
        </w:rPr>
      </w:pPr>
    </w:p>
    <w:p w14:paraId="6B84C3C8" w14:textId="77777777" w:rsidR="00A703C9" w:rsidRPr="00C932CC" w:rsidRDefault="00A703C9" w:rsidP="00A703C9">
      <w:pPr>
        <w:ind w:right="-30"/>
        <w:rPr>
          <w:color w:val="000000" w:themeColor="text1"/>
          <w:sz w:val="18"/>
          <w:szCs w:val="18"/>
        </w:rPr>
      </w:pPr>
      <w:proofErr w:type="gramStart"/>
      <w:r w:rsidRPr="00C932CC">
        <w:rPr>
          <w:color w:val="000000" w:themeColor="text1"/>
          <w:sz w:val="18"/>
          <w:szCs w:val="18"/>
        </w:rPr>
        <w:t>Compétence:</w:t>
      </w:r>
      <w:proofErr w:type="gramEnd"/>
      <w:r w:rsidRPr="00C932CC">
        <w:rPr>
          <w:color w:val="000000" w:themeColor="text1"/>
          <w:sz w:val="18"/>
          <w:szCs w:val="18"/>
        </w:rPr>
        <w:t xml:space="preserve"> </w:t>
      </w:r>
      <w:r w:rsidRPr="00C932CC">
        <w:rPr>
          <w:b/>
          <w:color w:val="000000" w:themeColor="text1"/>
          <w:sz w:val="22"/>
          <w:szCs w:val="22"/>
        </w:rPr>
        <w:t>Développer une compréhension des textes lus et entendus</w:t>
      </w:r>
      <w:r w:rsidRPr="00C932CC">
        <w:rPr>
          <w:color w:val="000000" w:themeColor="text1"/>
          <w:sz w:val="18"/>
          <w:szCs w:val="18"/>
        </w:rPr>
        <w:t>. (</w:t>
      </w:r>
      <w:proofErr w:type="gramStart"/>
      <w:r w:rsidRPr="00C932CC">
        <w:rPr>
          <w:color w:val="000000" w:themeColor="text1"/>
          <w:sz w:val="18"/>
          <w:szCs w:val="18"/>
        </w:rPr>
        <w:t>prendre</w:t>
      </w:r>
      <w:proofErr w:type="gramEnd"/>
      <w:r w:rsidRPr="00C932CC">
        <w:rPr>
          <w:color w:val="000000" w:themeColor="text1"/>
          <w:sz w:val="18"/>
          <w:szCs w:val="18"/>
        </w:rPr>
        <w:t xml:space="preserve"> une compétence du référentiel)</w:t>
      </w:r>
    </w:p>
    <w:p w14:paraId="5F57C4FE" w14:textId="77777777" w:rsidR="00A703C9" w:rsidRPr="00C932CC" w:rsidRDefault="00A703C9" w:rsidP="00A703C9">
      <w:pPr>
        <w:ind w:right="-30"/>
        <w:rPr>
          <w:i/>
          <w:color w:val="000000" w:themeColor="text1"/>
          <w:sz w:val="18"/>
          <w:szCs w:val="18"/>
        </w:rPr>
      </w:pPr>
      <w:r w:rsidRPr="00C932CC">
        <w:rPr>
          <w:i/>
          <w:color w:val="000000" w:themeColor="text1"/>
          <w:sz w:val="18"/>
          <w:szCs w:val="18"/>
        </w:rPr>
        <w:t>Toutes les cases ne doivent pas forcément être renseignées (par exemple si l’élève n’a aucun déficit de connaissances). Possibilité de faire un « copier-coller » du volet 1 pour les activités proposées en classe et en APC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959"/>
        <w:gridCol w:w="2268"/>
        <w:gridCol w:w="3147"/>
        <w:gridCol w:w="3260"/>
        <w:gridCol w:w="1956"/>
      </w:tblGrid>
      <w:tr w:rsidR="00A703C9" w:rsidRPr="00C932CC" w14:paraId="75A9D7D7" w14:textId="77777777" w:rsidTr="00667C72">
        <w:trPr>
          <w:cantSplit/>
          <w:trHeight w:val="113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2F7F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left w:val="single" w:sz="4" w:space="0" w:color="auto"/>
            </w:tcBorders>
            <w:vAlign w:val="center"/>
          </w:tcPr>
          <w:p w14:paraId="7183F233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Constats</w:t>
            </w:r>
          </w:p>
          <w:p w14:paraId="6DEF9146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A52949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D2D9CED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7" w:type="dxa"/>
            <w:vMerge w:val="restart"/>
            <w:vAlign w:val="center"/>
          </w:tcPr>
          <w:p w14:paraId="69EA0DE8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Aménagements pédagogiques </w:t>
            </w:r>
          </w:p>
          <w:p w14:paraId="53246701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En classe </w:t>
            </w:r>
          </w:p>
          <w:p w14:paraId="36907684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1F8808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Tâche à planifier </w:t>
            </w:r>
          </w:p>
          <w:p w14:paraId="57B29231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Modalités pédagogique </w:t>
            </w:r>
          </w:p>
        </w:tc>
        <w:tc>
          <w:tcPr>
            <w:tcW w:w="3260" w:type="dxa"/>
            <w:vMerge w:val="restart"/>
          </w:tcPr>
          <w:p w14:paraId="789F423B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BCC8DF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572DB2B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Prise en charge RASED</w:t>
            </w:r>
          </w:p>
        </w:tc>
        <w:tc>
          <w:tcPr>
            <w:tcW w:w="1956" w:type="dxa"/>
            <w:vMerge w:val="restart"/>
            <w:vAlign w:val="center"/>
          </w:tcPr>
          <w:p w14:paraId="124ED764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Aménagements hors temps scolaire : APC</w:t>
            </w:r>
          </w:p>
        </w:tc>
      </w:tr>
      <w:tr w:rsidR="00A703C9" w:rsidRPr="00C932CC" w14:paraId="501AEAEC" w14:textId="77777777" w:rsidTr="00667C72">
        <w:trPr>
          <w:cantSplit/>
          <w:trHeight w:val="319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C02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5C6CD797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Points d’appui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697A4E7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Besoins</w:t>
            </w:r>
          </w:p>
        </w:tc>
        <w:tc>
          <w:tcPr>
            <w:tcW w:w="3147" w:type="dxa"/>
            <w:vMerge/>
            <w:vAlign w:val="center"/>
          </w:tcPr>
          <w:p w14:paraId="129E2516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5801776F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4B4FD13D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703C9" w:rsidRPr="00C932CC" w14:paraId="1A76735A" w14:textId="77777777" w:rsidTr="00A703C9">
        <w:trPr>
          <w:trHeight w:val="156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0CD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b/>
                <w:i/>
                <w:color w:val="000000" w:themeColor="text1"/>
                <w:sz w:val="18"/>
                <w:szCs w:val="18"/>
              </w:rPr>
              <w:t>Je dois savoir que…</w:t>
            </w:r>
          </w:p>
          <w:p w14:paraId="012FA5FD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b/>
                <w:i/>
                <w:color w:val="000000" w:themeColor="text1"/>
                <w:sz w:val="18"/>
                <w:szCs w:val="18"/>
              </w:rPr>
              <w:t>Je dois connaître..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F8266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 xml:space="preserve">Connaissance des </w:t>
            </w:r>
          </w:p>
          <w:p w14:paraId="343A5255" w14:textId="77777777" w:rsidR="00A703C9" w:rsidRPr="00C932CC" w:rsidRDefault="00A703C9" w:rsidP="00667C72">
            <w:pPr>
              <w:ind w:left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 xml:space="preserve">-des familles de mots </w:t>
            </w:r>
          </w:p>
          <w:p w14:paraId="3C754C9A" w14:textId="77777777" w:rsidR="00A703C9" w:rsidRPr="00A703C9" w:rsidRDefault="00A703C9" w:rsidP="00A703C9">
            <w:pPr>
              <w:ind w:left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-les antonymes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08773C" w14:textId="77777777" w:rsidR="00A703C9" w:rsidRPr="00A703C9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Savoir remobiliser en contexte des connaissances lexicales.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0ED345AA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>En atelier ou groupe de besoin encadré par l’enseignant :</w:t>
            </w:r>
          </w:p>
          <w:p w14:paraId="5A2450D1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 xml:space="preserve">Relever les mots ne faisant pas sens : </w:t>
            </w:r>
          </w:p>
          <w:p w14:paraId="3E3D3565" w14:textId="77777777" w:rsidR="00A703C9" w:rsidRPr="00C932CC" w:rsidRDefault="00A703C9" w:rsidP="00A703C9">
            <w:pPr>
              <w:pStyle w:val="Pardeliste"/>
              <w:numPr>
                <w:ilvl w:val="0"/>
                <w:numId w:val="2"/>
              </w:numPr>
              <w:ind w:right="-30"/>
              <w:rPr>
                <w:color w:val="000000" w:themeColor="text1"/>
                <w:sz w:val="16"/>
                <w:szCs w:val="16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>Retrouver la racine du mot</w:t>
            </w:r>
          </w:p>
          <w:p w14:paraId="4D364ADE" w14:textId="77777777" w:rsidR="00A703C9" w:rsidRPr="00A703C9" w:rsidRDefault="00A703C9" w:rsidP="00667C72">
            <w:pPr>
              <w:pStyle w:val="Pardeliste"/>
              <w:numPr>
                <w:ilvl w:val="0"/>
                <w:numId w:val="2"/>
              </w:numPr>
              <w:ind w:right="-30"/>
              <w:rPr>
                <w:color w:val="000000" w:themeColor="text1"/>
                <w:sz w:val="16"/>
                <w:szCs w:val="16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 xml:space="preserve">Analyser les préfixes et suffixes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6E3050F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3E45E532" w14:textId="77777777" w:rsidR="00A703C9" w:rsidRPr="00C932CC" w:rsidRDefault="00A703C9" w:rsidP="00667C72">
            <w:pPr>
              <w:ind w:right="-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703C9" w:rsidRPr="00C932CC" w14:paraId="163C4425" w14:textId="77777777" w:rsidTr="00667C72">
        <w:trPr>
          <w:trHeight w:val="1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269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</w:p>
          <w:p w14:paraId="5F4D5141" w14:textId="77777777" w:rsidR="00A703C9" w:rsidRPr="00C932CC" w:rsidRDefault="00A703C9" w:rsidP="00667C72">
            <w:pPr>
              <w:ind w:right="-3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b/>
                <w:i/>
                <w:color w:val="000000" w:themeColor="text1"/>
                <w:sz w:val="18"/>
                <w:szCs w:val="18"/>
              </w:rPr>
              <w:t>Je serai capable de…</w:t>
            </w:r>
          </w:p>
          <w:p w14:paraId="34332605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b/>
                <w:i/>
                <w:color w:val="000000" w:themeColor="text1"/>
                <w:sz w:val="18"/>
                <w:szCs w:val="18"/>
              </w:rPr>
              <w:t>Je dois pouvoir…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14:paraId="29466DE0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 xml:space="preserve">Connaissances du principe alphabétique </w:t>
            </w:r>
          </w:p>
          <w:p w14:paraId="0DF1FEF9" w14:textId="77777777" w:rsidR="00A703C9" w:rsidRPr="00C932CC" w:rsidRDefault="00A703C9" w:rsidP="00667C72">
            <w:pPr>
              <w:ind w:left="284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17CF4CB5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Prendre appui sur la facilité des élèves à répondre aux questions commençant par les mots interrogatifs :</w:t>
            </w:r>
          </w:p>
          <w:p w14:paraId="06BE82B7" w14:textId="77777777" w:rsidR="00A703C9" w:rsidRPr="00C932CC" w:rsidRDefault="00A703C9" w:rsidP="00667C72">
            <w:pPr>
              <w:ind w:left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-Où ?</w:t>
            </w:r>
          </w:p>
          <w:p w14:paraId="55A95A7B" w14:textId="77777777" w:rsidR="00A703C9" w:rsidRPr="00C932CC" w:rsidRDefault="00A703C9" w:rsidP="00667C72">
            <w:pPr>
              <w:ind w:left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 xml:space="preserve">-Quand ? </w:t>
            </w:r>
          </w:p>
          <w:p w14:paraId="5D00FCC5" w14:textId="77777777" w:rsidR="00A703C9" w:rsidRPr="00C932CC" w:rsidRDefault="00A703C9" w:rsidP="00667C72">
            <w:pPr>
              <w:ind w:left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-Comment ?</w:t>
            </w:r>
          </w:p>
          <w:p w14:paraId="09EDF47A" w14:textId="77777777" w:rsidR="00A703C9" w:rsidRPr="00C932CC" w:rsidRDefault="00A703C9" w:rsidP="00667C72">
            <w:pPr>
              <w:ind w:left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-Pourquoi ?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8C896CF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 xml:space="preserve">Être en capacité de décoder </w:t>
            </w:r>
          </w:p>
          <w:p w14:paraId="124E364E" w14:textId="77777777" w:rsidR="00A703C9" w:rsidRPr="00C932CC" w:rsidRDefault="00A703C9" w:rsidP="00667C72">
            <w:pPr>
              <w:ind w:left="284"/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5D85FD2A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color w:val="000000" w:themeColor="text1"/>
                <w:sz w:val="16"/>
                <w:szCs w:val="16"/>
              </w:rPr>
            </w:pPr>
            <w:proofErr w:type="gramStart"/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Mettre  en</w:t>
            </w:r>
            <w:proofErr w:type="gramEnd"/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 xml:space="preserve"> œuvre d’une démarche de compréhension globale  : identification et hiérarchisation des informations importantes, mise en relation de ces informations, repérage et mise en relation des liens logiques et chronologiques, interprétations à partir de la mise en relation d’indices, explicites ou implicites (inférences).</w:t>
            </w:r>
          </w:p>
          <w:p w14:paraId="784E2240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6884E3F7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</w:p>
          <w:p w14:paraId="4D2A582A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  <w:u w:val="single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>-</w:t>
            </w:r>
            <w:r w:rsidRPr="00C932CC">
              <w:rPr>
                <w:color w:val="000000" w:themeColor="text1"/>
                <w:sz w:val="16"/>
                <w:szCs w:val="16"/>
                <w:u w:val="single"/>
              </w:rPr>
              <w:t>Travail sur le schéma narratif</w:t>
            </w:r>
          </w:p>
          <w:p w14:paraId="6C853080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</w:p>
          <w:p w14:paraId="4CA29842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>Au niveau Macro :</w:t>
            </w:r>
          </w:p>
          <w:p w14:paraId="14B7FC43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>-Ordonner les morceaux d’un texte (Niveau cycle 3)</w:t>
            </w:r>
          </w:p>
          <w:p w14:paraId="71555979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>-Travail sur des images séquentielles (Niveau CP)</w:t>
            </w:r>
          </w:p>
          <w:p w14:paraId="72566D91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>-Faire un résumé du texte</w:t>
            </w:r>
          </w:p>
          <w:p w14:paraId="78B64231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</w:p>
          <w:p w14:paraId="03164F03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6"/>
                <w:szCs w:val="16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>Au niveau Micro</w:t>
            </w:r>
          </w:p>
          <w:p w14:paraId="09E1C749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6"/>
                <w:szCs w:val="16"/>
              </w:rPr>
              <w:t>-</w:t>
            </w:r>
            <w:r w:rsidRPr="00C932CC">
              <w:rPr>
                <w:color w:val="000000" w:themeColor="text1"/>
                <w:sz w:val="16"/>
                <w:szCs w:val="16"/>
                <w:u w:val="single"/>
              </w:rPr>
              <w:t>Travail sur les inférences </w:t>
            </w:r>
            <w:r w:rsidRPr="00C932CC">
              <w:rPr>
                <w:color w:val="000000" w:themeColor="text1"/>
                <w:sz w:val="18"/>
                <w:szCs w:val="18"/>
                <w:u w:val="single"/>
              </w:rPr>
              <w:t>:</w:t>
            </w:r>
            <w:r w:rsidRPr="00C932CC">
              <w:rPr>
                <w:color w:val="000000" w:themeColor="text1"/>
                <w:sz w:val="18"/>
                <w:szCs w:val="18"/>
              </w:rPr>
              <w:t xml:space="preserve"> interpréter</w:t>
            </w:r>
          </w:p>
          <w:p w14:paraId="35A700E8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6"/>
                <w:szCs w:val="16"/>
              </w:rPr>
            </w:pPr>
            <w:r w:rsidRPr="00C932CC">
              <w:rPr>
                <w:i/>
                <w:color w:val="000000" w:themeColor="text1"/>
                <w:sz w:val="16"/>
                <w:szCs w:val="16"/>
              </w:rPr>
              <w:t>« Elle enfile ses bottes, son parapluie er sort dans le jardin. Quel temps fait-il ? » (GS)</w:t>
            </w:r>
          </w:p>
          <w:p w14:paraId="62DA9664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6"/>
                <w:szCs w:val="16"/>
              </w:rPr>
            </w:pPr>
          </w:p>
          <w:p w14:paraId="76C86E3D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-Support Énigmes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23A1A4B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A0F53BD" w14:textId="77777777" w:rsidR="00A703C9" w:rsidRPr="00C932CC" w:rsidRDefault="00A703C9" w:rsidP="00A703C9">
            <w:pPr>
              <w:pStyle w:val="Pardeliste"/>
              <w:numPr>
                <w:ilvl w:val="0"/>
                <w:numId w:val="3"/>
              </w:num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« Décoder et mimer »</w:t>
            </w:r>
          </w:p>
          <w:p w14:paraId="090C3EC0" w14:textId="77777777" w:rsidR="00A703C9" w:rsidRPr="00C932CC" w:rsidRDefault="00A703C9" w:rsidP="00667C72">
            <w:pPr>
              <w:pStyle w:val="Pardeliste"/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Je décode un mot puis je le mime </w:t>
            </w:r>
          </w:p>
          <w:p w14:paraId="35D001FD" w14:textId="77777777" w:rsidR="00A703C9" w:rsidRPr="00C932CC" w:rsidRDefault="00A703C9" w:rsidP="00667C72">
            <w:pPr>
              <w:pStyle w:val="Pardeliste"/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Tu le mimes et je décode le mot.</w:t>
            </w:r>
          </w:p>
          <w:p w14:paraId="07E924FA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</w:tr>
      <w:tr w:rsidR="00A703C9" w:rsidRPr="00C932CC" w14:paraId="44CA1F48" w14:textId="77777777" w:rsidTr="00667C72">
        <w:trPr>
          <w:trHeight w:val="196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132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i/>
                <w:color w:val="000000" w:themeColor="text1"/>
                <w:sz w:val="18"/>
                <w:szCs w:val="18"/>
              </w:rPr>
              <w:t>Etre élève et avoir l’attitude cognitive ou posture corporelle propice à….</w:t>
            </w:r>
          </w:p>
          <w:p w14:paraId="5547D604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i/>
                <w:color w:val="000000" w:themeColor="text1"/>
                <w:sz w:val="18"/>
                <w:szCs w:val="18"/>
              </w:rPr>
              <w:t xml:space="preserve">Etre disposé </w:t>
            </w:r>
            <w:proofErr w:type="gramStart"/>
            <w:r w:rsidRPr="00C932CC">
              <w:rPr>
                <w:i/>
                <w:color w:val="000000" w:themeColor="text1"/>
                <w:sz w:val="18"/>
                <w:szCs w:val="18"/>
              </w:rPr>
              <w:t>à….</w:t>
            </w:r>
            <w:proofErr w:type="gramEnd"/>
            <w:r w:rsidRPr="00C932CC">
              <w:rPr>
                <w:i/>
                <w:color w:val="000000" w:themeColor="text1"/>
                <w:sz w:val="18"/>
                <w:szCs w:val="18"/>
              </w:rPr>
              <w:t>.</w:t>
            </w:r>
          </w:p>
          <w:p w14:paraId="3FEA42E7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Rapport au savoir</w:t>
            </w:r>
          </w:p>
          <w:p w14:paraId="19155D87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i/>
                <w:color w:val="000000" w:themeColor="text1"/>
                <w:sz w:val="18"/>
                <w:szCs w:val="18"/>
              </w:rPr>
              <w:t>J’ai pris conscience que…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14:paraId="63B1D411" w14:textId="77777777" w:rsidR="00A703C9" w:rsidRPr="00C932CC" w:rsidRDefault="00A703C9" w:rsidP="00667C72">
            <w:pPr>
              <w:ind w:right="-3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2169B7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Capacité d’attention</w:t>
            </w:r>
          </w:p>
          <w:p w14:paraId="74E16DA4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 xml:space="preserve">Difficulté dans le prélèvement d’indices contextuels </w:t>
            </w:r>
          </w:p>
          <w:p w14:paraId="07381675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Difficulté à se repérer dans l’espace de la page</w:t>
            </w:r>
          </w:p>
          <w:p w14:paraId="0DC22CF2" w14:textId="77777777" w:rsidR="00A703C9" w:rsidRPr="00A703C9" w:rsidRDefault="00A703C9" w:rsidP="00A703C9">
            <w:pPr>
              <w:ind w:left="284"/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>(Latéralisation)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6D42FA5B" w14:textId="77777777" w:rsidR="00A703C9" w:rsidRPr="00C932CC" w:rsidRDefault="00A703C9" w:rsidP="00667C72">
            <w:pPr>
              <w:ind w:right="-3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D8B68F9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2846F24C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91EE68C" w14:textId="77777777" w:rsidR="00A703C9" w:rsidRPr="00C932CC" w:rsidRDefault="00A703C9" w:rsidP="00A703C9">
      <w:pPr>
        <w:rPr>
          <w:color w:val="000000" w:themeColor="text1"/>
        </w:rPr>
      </w:pPr>
      <w:r w:rsidRPr="00C932CC">
        <w:rPr>
          <w:i/>
          <w:color w:val="000000" w:themeColor="text1"/>
          <w:sz w:val="16"/>
          <w:szCs w:val="16"/>
        </w:rPr>
        <w:t>Dans le cas de la poursuite du PPRE lors d’un changement de classe ou d’école, penser à transmettre ce document à l’enseignant concerné</w:t>
      </w:r>
    </w:p>
    <w:p w14:paraId="517F5715" w14:textId="77777777" w:rsidR="00A703C9" w:rsidRPr="00C932CC" w:rsidRDefault="00A703C9" w:rsidP="00A703C9">
      <w:pPr>
        <w:rPr>
          <w:color w:val="000000" w:themeColor="text1"/>
        </w:rPr>
      </w:pPr>
    </w:p>
    <w:p w14:paraId="1D3CB2BF" w14:textId="77777777" w:rsidR="00A703C9" w:rsidRPr="00C932CC" w:rsidRDefault="00A703C9" w:rsidP="00A703C9">
      <w:pPr>
        <w:rPr>
          <w:color w:val="000000" w:themeColor="text1"/>
        </w:rPr>
      </w:pPr>
    </w:p>
    <w:p w14:paraId="3CA2155D" w14:textId="77777777" w:rsidR="00A703C9" w:rsidRPr="00C932CC" w:rsidRDefault="00A703C9" w:rsidP="00A703C9">
      <w:pPr>
        <w:rPr>
          <w:color w:val="000000" w:themeColor="text1"/>
        </w:rPr>
      </w:pPr>
    </w:p>
    <w:p w14:paraId="311A71AB" w14:textId="77777777" w:rsidR="00A703C9" w:rsidRPr="00C932CC" w:rsidRDefault="00A703C9" w:rsidP="00A703C9">
      <w:pPr>
        <w:rPr>
          <w:color w:val="000000" w:themeColor="text1"/>
        </w:rPr>
      </w:pPr>
    </w:p>
    <w:p w14:paraId="5E8781A3" w14:textId="77777777" w:rsidR="00A703C9" w:rsidRPr="00C932CC" w:rsidRDefault="00A703C9" w:rsidP="00A703C9">
      <w:pPr>
        <w:rPr>
          <w:color w:val="000000" w:themeColor="text1"/>
        </w:rPr>
      </w:pPr>
    </w:p>
    <w:p w14:paraId="0F854639" w14:textId="77777777" w:rsidR="00A703C9" w:rsidRPr="00C932CC" w:rsidRDefault="00A703C9" w:rsidP="00A703C9">
      <w:pPr>
        <w:rPr>
          <w:color w:val="000000" w:themeColor="text1"/>
        </w:rPr>
      </w:pPr>
    </w:p>
    <w:p w14:paraId="06E3C3CA" w14:textId="77777777" w:rsidR="00A703C9" w:rsidRPr="00C932CC" w:rsidRDefault="00A703C9" w:rsidP="00A703C9">
      <w:pPr>
        <w:rPr>
          <w:color w:val="000000" w:themeColor="text1"/>
        </w:rPr>
      </w:pPr>
    </w:p>
    <w:p w14:paraId="6ADAD002" w14:textId="77777777" w:rsidR="00A703C9" w:rsidRPr="00C932CC" w:rsidRDefault="00A703C9" w:rsidP="00A703C9">
      <w:pPr>
        <w:rPr>
          <w:color w:val="000000" w:themeColor="text1"/>
        </w:rPr>
      </w:pPr>
    </w:p>
    <w:p w14:paraId="676ABC55" w14:textId="77777777" w:rsidR="00A703C9" w:rsidRPr="00C932CC" w:rsidRDefault="00A703C9" w:rsidP="00A703C9">
      <w:pPr>
        <w:rPr>
          <w:color w:val="000000" w:themeColor="text1"/>
        </w:rPr>
      </w:pPr>
    </w:p>
    <w:p w14:paraId="04C80065" w14:textId="77777777" w:rsidR="00A703C9" w:rsidRPr="00C932CC" w:rsidRDefault="00A703C9" w:rsidP="00A703C9">
      <w:pPr>
        <w:rPr>
          <w:color w:val="000000" w:themeColor="text1"/>
        </w:rPr>
      </w:pPr>
    </w:p>
    <w:p w14:paraId="07C3CB4E" w14:textId="77777777" w:rsidR="00A703C9" w:rsidRPr="00C932CC" w:rsidRDefault="00A703C9" w:rsidP="00A703C9">
      <w:pPr>
        <w:rPr>
          <w:color w:val="000000" w:themeColor="text1"/>
        </w:rPr>
      </w:pPr>
    </w:p>
    <w:p w14:paraId="7D5B340B" w14:textId="77777777" w:rsidR="00A703C9" w:rsidRPr="00C932CC" w:rsidRDefault="00A703C9" w:rsidP="00A703C9">
      <w:pPr>
        <w:rPr>
          <w:color w:val="000000" w:themeColor="text1"/>
        </w:rPr>
      </w:pPr>
    </w:p>
    <w:p w14:paraId="2EE8797E" w14:textId="77777777" w:rsidR="00A703C9" w:rsidRPr="00C932CC" w:rsidRDefault="00A703C9" w:rsidP="00A703C9">
      <w:pPr>
        <w:rPr>
          <w:color w:val="000000" w:themeColor="text1"/>
        </w:rPr>
      </w:pPr>
    </w:p>
    <w:p w14:paraId="2789950A" w14:textId="77777777" w:rsidR="00A703C9" w:rsidRPr="00C932CC" w:rsidRDefault="00A703C9" w:rsidP="00A703C9">
      <w:pPr>
        <w:rPr>
          <w:color w:val="000000" w:themeColor="text1"/>
        </w:rPr>
      </w:pPr>
    </w:p>
    <w:p w14:paraId="6427784C" w14:textId="77777777" w:rsidR="00A703C9" w:rsidRPr="00C932CC" w:rsidRDefault="00A703C9" w:rsidP="00A703C9">
      <w:pPr>
        <w:rPr>
          <w:color w:val="000000" w:themeColor="text1"/>
        </w:rPr>
      </w:pPr>
    </w:p>
    <w:p w14:paraId="593EE961" w14:textId="77777777" w:rsidR="00A703C9" w:rsidRPr="00C932CC" w:rsidRDefault="00A703C9" w:rsidP="00A703C9">
      <w:pPr>
        <w:rPr>
          <w:color w:val="000000" w:themeColor="text1"/>
        </w:rPr>
      </w:pPr>
    </w:p>
    <w:p w14:paraId="5D8C0C0C" w14:textId="77777777" w:rsidR="00A703C9" w:rsidRPr="00C932CC" w:rsidRDefault="00A703C9" w:rsidP="00A703C9">
      <w:pPr>
        <w:rPr>
          <w:color w:val="000000" w:themeColor="text1"/>
        </w:rPr>
      </w:pPr>
    </w:p>
    <w:p w14:paraId="60B71215" w14:textId="77777777" w:rsidR="00A703C9" w:rsidRPr="00C932CC" w:rsidRDefault="00A703C9" w:rsidP="00A703C9">
      <w:pPr>
        <w:rPr>
          <w:color w:val="000000" w:themeColor="text1"/>
        </w:rPr>
      </w:pPr>
    </w:p>
    <w:p w14:paraId="6A3D94C8" w14:textId="77777777" w:rsidR="00A703C9" w:rsidRPr="00C932CC" w:rsidRDefault="00A703C9" w:rsidP="00A703C9">
      <w:pPr>
        <w:rPr>
          <w:color w:val="000000" w:themeColor="text1"/>
        </w:rPr>
      </w:pPr>
    </w:p>
    <w:p w14:paraId="57819EBC" w14:textId="77777777" w:rsidR="00A703C9" w:rsidRDefault="00A703C9" w:rsidP="00A703C9">
      <w:pPr>
        <w:ind w:right="-30"/>
        <w:jc w:val="center"/>
        <w:rPr>
          <w:b/>
          <w:color w:val="000000" w:themeColor="text1"/>
          <w:sz w:val="40"/>
          <w:szCs w:val="40"/>
          <w:u w:val="single"/>
        </w:rPr>
      </w:pPr>
    </w:p>
    <w:p w14:paraId="22B38996" w14:textId="77777777" w:rsidR="00A703C9" w:rsidRDefault="00A703C9" w:rsidP="00A703C9">
      <w:pPr>
        <w:ind w:right="-30"/>
        <w:jc w:val="center"/>
        <w:rPr>
          <w:b/>
          <w:color w:val="000000" w:themeColor="text1"/>
          <w:sz w:val="40"/>
          <w:szCs w:val="40"/>
          <w:u w:val="single"/>
        </w:rPr>
      </w:pPr>
    </w:p>
    <w:p w14:paraId="5CB1F98F" w14:textId="77777777" w:rsidR="00A703C9" w:rsidRDefault="00A703C9" w:rsidP="00A703C9">
      <w:pPr>
        <w:ind w:right="-30"/>
        <w:jc w:val="center"/>
        <w:rPr>
          <w:b/>
          <w:color w:val="000000" w:themeColor="text1"/>
          <w:sz w:val="40"/>
          <w:szCs w:val="40"/>
          <w:u w:val="single"/>
        </w:rPr>
      </w:pPr>
    </w:p>
    <w:p w14:paraId="32BFDA63" w14:textId="77777777" w:rsidR="00A703C9" w:rsidRDefault="00A703C9" w:rsidP="00A703C9">
      <w:pPr>
        <w:ind w:right="-30"/>
        <w:jc w:val="center"/>
        <w:rPr>
          <w:b/>
          <w:color w:val="000000" w:themeColor="text1"/>
          <w:sz w:val="40"/>
          <w:szCs w:val="40"/>
          <w:u w:val="single"/>
        </w:rPr>
      </w:pPr>
    </w:p>
    <w:p w14:paraId="0529CFFA" w14:textId="77777777" w:rsidR="00A703C9" w:rsidRDefault="00A703C9" w:rsidP="00A703C9">
      <w:pPr>
        <w:ind w:right="-30"/>
        <w:jc w:val="center"/>
        <w:rPr>
          <w:b/>
          <w:color w:val="000000" w:themeColor="text1"/>
          <w:sz w:val="40"/>
          <w:szCs w:val="40"/>
          <w:u w:val="single"/>
        </w:rPr>
      </w:pPr>
    </w:p>
    <w:p w14:paraId="301C4C4A" w14:textId="77777777" w:rsidR="00A703C9" w:rsidRPr="00C932CC" w:rsidRDefault="00A703C9" w:rsidP="00A703C9">
      <w:pPr>
        <w:ind w:right="-30"/>
        <w:jc w:val="center"/>
        <w:rPr>
          <w:b/>
          <w:color w:val="000000" w:themeColor="text1"/>
          <w:sz w:val="40"/>
          <w:szCs w:val="40"/>
          <w:u w:val="single"/>
        </w:rPr>
      </w:pPr>
      <w:bookmarkStart w:id="0" w:name="_GoBack"/>
      <w:bookmarkEnd w:id="0"/>
      <w:r w:rsidRPr="00C932CC">
        <w:rPr>
          <w:b/>
          <w:color w:val="000000" w:themeColor="text1"/>
          <w:sz w:val="40"/>
          <w:szCs w:val="40"/>
          <w:u w:val="single"/>
        </w:rPr>
        <w:t>Exemple de Volet 2 PPRE</w:t>
      </w:r>
    </w:p>
    <w:p w14:paraId="48A77BA3" w14:textId="77777777" w:rsidR="00A703C9" w:rsidRPr="00C932CC" w:rsidRDefault="00A703C9" w:rsidP="00A703C9">
      <w:pPr>
        <w:ind w:right="-30"/>
        <w:jc w:val="center"/>
        <w:rPr>
          <w:color w:val="000000" w:themeColor="text1"/>
          <w:sz w:val="40"/>
          <w:szCs w:val="40"/>
          <w:u w:val="single"/>
        </w:rPr>
      </w:pPr>
    </w:p>
    <w:p w14:paraId="5C3F045D" w14:textId="77777777" w:rsidR="00A703C9" w:rsidRPr="00C932CC" w:rsidRDefault="00A703C9" w:rsidP="00A703C9">
      <w:pPr>
        <w:shd w:val="clear" w:color="auto" w:fill="D9D9D9"/>
        <w:ind w:right="-30"/>
        <w:jc w:val="center"/>
        <w:rPr>
          <w:b/>
          <w:color w:val="000000" w:themeColor="text1"/>
          <w:sz w:val="28"/>
          <w:szCs w:val="28"/>
        </w:rPr>
      </w:pPr>
      <w:r w:rsidRPr="00C932CC">
        <w:rPr>
          <w:b/>
          <w:color w:val="000000" w:themeColor="text1"/>
          <w:sz w:val="28"/>
          <w:szCs w:val="28"/>
        </w:rPr>
        <w:t xml:space="preserve">Projet pédagogique et coordination des aides </w:t>
      </w:r>
    </w:p>
    <w:p w14:paraId="7897500E" w14:textId="77777777" w:rsidR="00A703C9" w:rsidRPr="00C932CC" w:rsidRDefault="00A703C9" w:rsidP="00A703C9">
      <w:pPr>
        <w:ind w:right="-30"/>
        <w:jc w:val="center"/>
        <w:rPr>
          <w:b/>
          <w:color w:val="000000" w:themeColor="text1"/>
          <w:sz w:val="28"/>
          <w:szCs w:val="28"/>
          <w:u w:val="single"/>
        </w:rPr>
      </w:pPr>
      <w:r w:rsidRPr="00C932CC">
        <w:rPr>
          <w:b/>
          <w:color w:val="000000" w:themeColor="text1"/>
          <w:sz w:val="28"/>
          <w:szCs w:val="28"/>
          <w:u w:val="single"/>
        </w:rPr>
        <w:t>Remplir un volet 2 par domaine</w:t>
      </w:r>
    </w:p>
    <w:p w14:paraId="5FE714FB" w14:textId="77777777" w:rsidR="00A703C9" w:rsidRPr="00C932CC" w:rsidRDefault="00A703C9" w:rsidP="00A703C9">
      <w:pPr>
        <w:ind w:right="-30"/>
        <w:rPr>
          <w:b/>
          <w:color w:val="000000" w:themeColor="text1"/>
          <w:sz w:val="18"/>
          <w:szCs w:val="18"/>
        </w:rPr>
      </w:pPr>
      <w:r w:rsidRPr="00C932CC">
        <w:rPr>
          <w:color w:val="000000" w:themeColor="text1"/>
          <w:sz w:val="18"/>
          <w:szCs w:val="18"/>
        </w:rPr>
        <w:t>PERIODE : du ……………… au ……………………      DOMAINE DISCIPLINAIRE CHOISI </w:t>
      </w:r>
      <w:r w:rsidRPr="00C932CC">
        <w:rPr>
          <w:b/>
          <w:color w:val="000000" w:themeColor="text1"/>
          <w:sz w:val="18"/>
          <w:szCs w:val="18"/>
        </w:rPr>
        <w:t>MATHEMATIQUES – NOMBRES ET ALCULS</w:t>
      </w:r>
    </w:p>
    <w:p w14:paraId="3F1CD09A" w14:textId="77777777" w:rsidR="00A703C9" w:rsidRPr="00C932CC" w:rsidRDefault="00A703C9" w:rsidP="00A703C9">
      <w:pPr>
        <w:ind w:right="-30"/>
        <w:rPr>
          <w:color w:val="000000" w:themeColor="text1"/>
          <w:sz w:val="18"/>
          <w:szCs w:val="18"/>
        </w:rPr>
      </w:pPr>
    </w:p>
    <w:p w14:paraId="4F7B819B" w14:textId="77777777" w:rsidR="00A703C9" w:rsidRPr="00C932CC" w:rsidRDefault="00A703C9" w:rsidP="00A703C9">
      <w:pPr>
        <w:ind w:right="-30"/>
        <w:rPr>
          <w:b/>
          <w:color w:val="000000" w:themeColor="text1"/>
          <w:sz w:val="20"/>
          <w:szCs w:val="20"/>
        </w:rPr>
      </w:pPr>
      <w:proofErr w:type="gramStart"/>
      <w:r w:rsidRPr="00C932CC">
        <w:rPr>
          <w:color w:val="000000" w:themeColor="text1"/>
          <w:sz w:val="18"/>
          <w:szCs w:val="18"/>
        </w:rPr>
        <w:t>Compétence:</w:t>
      </w:r>
      <w:proofErr w:type="gramEnd"/>
      <w:r w:rsidRPr="00C932CC">
        <w:rPr>
          <w:color w:val="000000" w:themeColor="text1"/>
          <w:sz w:val="18"/>
          <w:szCs w:val="18"/>
        </w:rPr>
        <w:t xml:space="preserve"> </w:t>
      </w:r>
      <w:r w:rsidRPr="00C932CC">
        <w:rPr>
          <w:rFonts w:cs="Arial"/>
          <w:b/>
          <w:bCs/>
          <w:color w:val="000000" w:themeColor="text1"/>
          <w:sz w:val="20"/>
          <w:szCs w:val="20"/>
        </w:rPr>
        <w:t xml:space="preserve">Nommer, lire, écrire, représenter des nombres entiers  - </w:t>
      </w:r>
      <w:r w:rsidRPr="00C932CC">
        <w:rPr>
          <w:rFonts w:cs="Arial"/>
          <w:b/>
          <w:color w:val="000000" w:themeColor="text1"/>
          <w:sz w:val="20"/>
          <w:szCs w:val="20"/>
        </w:rPr>
        <w:t>Dénombrer, constituer et comparer des collections.</w:t>
      </w:r>
    </w:p>
    <w:p w14:paraId="5027F318" w14:textId="77777777" w:rsidR="00A703C9" w:rsidRPr="00C932CC" w:rsidRDefault="00A703C9" w:rsidP="00A703C9">
      <w:pPr>
        <w:ind w:right="-30"/>
        <w:rPr>
          <w:color w:val="000000" w:themeColor="text1"/>
          <w:sz w:val="18"/>
          <w:szCs w:val="18"/>
        </w:rPr>
      </w:pPr>
      <w:r w:rsidRPr="00C932CC">
        <w:rPr>
          <w:color w:val="000000" w:themeColor="text1"/>
          <w:sz w:val="18"/>
          <w:szCs w:val="18"/>
        </w:rPr>
        <w:t>. (</w:t>
      </w:r>
      <w:proofErr w:type="gramStart"/>
      <w:r w:rsidRPr="00C932CC">
        <w:rPr>
          <w:color w:val="000000" w:themeColor="text1"/>
          <w:sz w:val="18"/>
          <w:szCs w:val="18"/>
        </w:rPr>
        <w:t>prendre</w:t>
      </w:r>
      <w:proofErr w:type="gramEnd"/>
      <w:r w:rsidRPr="00C932CC">
        <w:rPr>
          <w:color w:val="000000" w:themeColor="text1"/>
          <w:sz w:val="18"/>
          <w:szCs w:val="18"/>
        </w:rPr>
        <w:t xml:space="preserve"> une compétence du référentiel)</w:t>
      </w:r>
    </w:p>
    <w:p w14:paraId="27A5CD1E" w14:textId="77777777" w:rsidR="00A703C9" w:rsidRPr="00C932CC" w:rsidRDefault="00A703C9" w:rsidP="00A703C9">
      <w:pPr>
        <w:ind w:right="-30"/>
        <w:rPr>
          <w:i/>
          <w:color w:val="000000" w:themeColor="text1"/>
          <w:sz w:val="18"/>
          <w:szCs w:val="18"/>
        </w:rPr>
      </w:pPr>
      <w:r w:rsidRPr="00C932CC">
        <w:rPr>
          <w:i/>
          <w:color w:val="000000" w:themeColor="text1"/>
          <w:sz w:val="18"/>
          <w:szCs w:val="18"/>
        </w:rPr>
        <w:t>Toutes les cases ne doivent pas forcément être renseignées (par exemple si l’élève n’a aucun déficit de connaissances). Possibilité de faire un « copier-coller » du volet 1 pour les activités proposées en classe et en APC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959"/>
        <w:gridCol w:w="2268"/>
        <w:gridCol w:w="3147"/>
        <w:gridCol w:w="3260"/>
        <w:gridCol w:w="1956"/>
      </w:tblGrid>
      <w:tr w:rsidR="00A703C9" w:rsidRPr="00C932CC" w14:paraId="6C04D175" w14:textId="77777777" w:rsidTr="00667C72">
        <w:trPr>
          <w:cantSplit/>
          <w:trHeight w:val="113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AB2DF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7" w:type="dxa"/>
            <w:gridSpan w:val="2"/>
            <w:tcBorders>
              <w:left w:val="single" w:sz="4" w:space="0" w:color="auto"/>
            </w:tcBorders>
            <w:vAlign w:val="center"/>
          </w:tcPr>
          <w:p w14:paraId="7B6CC69C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Constats</w:t>
            </w:r>
          </w:p>
          <w:p w14:paraId="170C5851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FA4E8D3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84D8D9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47" w:type="dxa"/>
            <w:vMerge w:val="restart"/>
            <w:vAlign w:val="center"/>
          </w:tcPr>
          <w:p w14:paraId="777FA969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Aménagements pédagogiques </w:t>
            </w:r>
          </w:p>
          <w:p w14:paraId="77932444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En classe </w:t>
            </w:r>
          </w:p>
          <w:p w14:paraId="62E3401C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31F524E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Tâche à planifier </w:t>
            </w:r>
          </w:p>
          <w:p w14:paraId="23A555E6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Modalités pédagogique </w:t>
            </w:r>
          </w:p>
        </w:tc>
        <w:tc>
          <w:tcPr>
            <w:tcW w:w="3260" w:type="dxa"/>
            <w:vMerge w:val="restart"/>
          </w:tcPr>
          <w:p w14:paraId="18DD310C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AF60B0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B1D3D24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Prise en charge RASED</w:t>
            </w:r>
          </w:p>
        </w:tc>
        <w:tc>
          <w:tcPr>
            <w:tcW w:w="1956" w:type="dxa"/>
            <w:vMerge w:val="restart"/>
            <w:vAlign w:val="center"/>
          </w:tcPr>
          <w:p w14:paraId="2BBF7C00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Aménagements hors temps scolaire : APC</w:t>
            </w:r>
          </w:p>
        </w:tc>
      </w:tr>
      <w:tr w:rsidR="00A703C9" w:rsidRPr="00C932CC" w14:paraId="63E92BC5" w14:textId="77777777" w:rsidTr="00667C72">
        <w:trPr>
          <w:cantSplit/>
          <w:trHeight w:val="319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DF5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46F53B92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Points d’appui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8FB3963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Besoins</w:t>
            </w:r>
          </w:p>
        </w:tc>
        <w:tc>
          <w:tcPr>
            <w:tcW w:w="3147" w:type="dxa"/>
            <w:vMerge/>
            <w:vAlign w:val="center"/>
          </w:tcPr>
          <w:p w14:paraId="68D573A3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5FC22AE6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vMerge/>
            <w:vAlign w:val="center"/>
          </w:tcPr>
          <w:p w14:paraId="36F4AEF8" w14:textId="77777777" w:rsidR="00A703C9" w:rsidRPr="00C932CC" w:rsidRDefault="00A703C9" w:rsidP="00667C72">
            <w:pPr>
              <w:ind w:right="-3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703C9" w:rsidRPr="00C932CC" w14:paraId="0A483628" w14:textId="77777777" w:rsidTr="00667C72">
        <w:trPr>
          <w:trHeight w:val="73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FF1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b/>
                <w:i/>
                <w:color w:val="000000" w:themeColor="text1"/>
                <w:sz w:val="18"/>
                <w:szCs w:val="18"/>
              </w:rPr>
              <w:t>Je dois savoir que…</w:t>
            </w:r>
          </w:p>
          <w:p w14:paraId="720D4F30" w14:textId="77777777" w:rsidR="00A703C9" w:rsidRPr="00C932CC" w:rsidRDefault="00A703C9" w:rsidP="00667C72">
            <w:pPr>
              <w:ind w:right="-3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b/>
                <w:i/>
                <w:color w:val="000000" w:themeColor="text1"/>
                <w:sz w:val="18"/>
                <w:szCs w:val="18"/>
              </w:rPr>
              <w:t xml:space="preserve">Je dois </w:t>
            </w:r>
            <w:proofErr w:type="gramStart"/>
            <w:r w:rsidRPr="00C932CC">
              <w:rPr>
                <w:b/>
                <w:i/>
                <w:color w:val="000000" w:themeColor="text1"/>
                <w:sz w:val="18"/>
                <w:szCs w:val="18"/>
              </w:rPr>
              <w:t>connaître..</w:t>
            </w:r>
            <w:proofErr w:type="gramEnd"/>
          </w:p>
          <w:p w14:paraId="03A3DEF4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  <w:p w14:paraId="40ACDA15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72E3F" w14:textId="77777777" w:rsidR="00A703C9" w:rsidRPr="00C932CC" w:rsidRDefault="00A703C9" w:rsidP="00667C72">
            <w:pPr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Connaissance de la comptine numérique</w:t>
            </w:r>
          </w:p>
          <w:p w14:paraId="59F5FFD3" w14:textId="77777777" w:rsidR="00A703C9" w:rsidRPr="00C932CC" w:rsidRDefault="00A703C9" w:rsidP="00667C72">
            <w:pPr>
              <w:rPr>
                <w:color w:val="000000" w:themeColor="text1"/>
                <w:sz w:val="18"/>
                <w:szCs w:val="18"/>
              </w:rPr>
            </w:pPr>
          </w:p>
          <w:p w14:paraId="4D6432CB" w14:textId="77777777" w:rsidR="00A703C9" w:rsidRPr="00C932CC" w:rsidRDefault="00A703C9" w:rsidP="00667C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7FD7A3A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Appréhender la notion de quantité </w:t>
            </w:r>
          </w:p>
          <w:p w14:paraId="7246CCCC" w14:textId="77777777" w:rsidR="00A703C9" w:rsidRPr="00C932CC" w:rsidRDefault="00A703C9" w:rsidP="00667C72">
            <w:pPr>
              <w:ind w:left="284"/>
              <w:rPr>
                <w:color w:val="000000" w:themeColor="text1"/>
                <w:sz w:val="18"/>
                <w:szCs w:val="18"/>
              </w:rPr>
            </w:pPr>
          </w:p>
          <w:p w14:paraId="212BA420" w14:textId="77777777" w:rsidR="00A703C9" w:rsidRPr="00C932CC" w:rsidRDefault="00A703C9" w:rsidP="00667C72">
            <w:pPr>
              <w:ind w:left="284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22441666" w14:textId="77777777" w:rsidR="00A703C9" w:rsidRPr="00C932CC" w:rsidRDefault="00A703C9" w:rsidP="00A703C9">
            <w:pPr>
              <w:pStyle w:val="Pardeliste"/>
              <w:numPr>
                <w:ilvl w:val="0"/>
                <w:numId w:val="1"/>
              </w:numPr>
              <w:spacing w:line="276" w:lineRule="auto"/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Dénombrer des collections en les organisant</w:t>
            </w:r>
          </w:p>
          <w:p w14:paraId="291C186E" w14:textId="77777777" w:rsidR="00A703C9" w:rsidRPr="00C932CC" w:rsidRDefault="00A703C9" w:rsidP="00A703C9">
            <w:pPr>
              <w:pStyle w:val="Pardeliste"/>
              <w:numPr>
                <w:ilvl w:val="0"/>
                <w:numId w:val="1"/>
              </w:numPr>
              <w:spacing w:line="276" w:lineRule="auto"/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Désigner leur nombre</w:t>
            </w:r>
            <w:r w:rsidRPr="00C932C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932CC">
              <w:rPr>
                <w:color w:val="000000" w:themeColor="text1"/>
                <w:sz w:val="18"/>
                <w:szCs w:val="18"/>
              </w:rPr>
              <w:t>d’éléments.</w:t>
            </w:r>
          </w:p>
          <w:p w14:paraId="35E1F17A" w14:textId="77777777" w:rsidR="00A703C9" w:rsidRPr="00C932CC" w:rsidRDefault="00A703C9" w:rsidP="00667C72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C932CC">
              <w:rPr>
                <w:color w:val="000000" w:themeColor="text1"/>
                <w:sz w:val="18"/>
                <w:szCs w:val="18"/>
                <w:u w:val="single"/>
              </w:rPr>
              <w:t>Aménagements</w:t>
            </w:r>
          </w:p>
          <w:p w14:paraId="37F9B408" w14:textId="77777777" w:rsidR="00A703C9" w:rsidRPr="00C932CC" w:rsidRDefault="00A703C9" w:rsidP="00667C72">
            <w:pPr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Allègement de la tâche</w:t>
            </w:r>
          </w:p>
          <w:p w14:paraId="017C612A" w14:textId="77777777" w:rsidR="00A703C9" w:rsidRPr="00C932CC" w:rsidRDefault="00A703C9" w:rsidP="00667C72">
            <w:pPr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Simplification des activités</w:t>
            </w:r>
          </w:p>
          <w:p w14:paraId="1BA83BF6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Adaptation des supports</w:t>
            </w:r>
          </w:p>
          <w:p w14:paraId="20110C96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  <w:p w14:paraId="491C88A8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6B37307" w14:textId="77777777" w:rsidR="00A703C9" w:rsidRPr="00C932CC" w:rsidRDefault="00A703C9" w:rsidP="00667C72">
            <w:pPr>
              <w:spacing w:line="276" w:lineRule="auto"/>
              <w:ind w:right="-30"/>
              <w:jc w:val="both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Dénombrer des collections en les organisant et désigner leur nombre d’éléments.</w:t>
            </w:r>
          </w:p>
          <w:p w14:paraId="0D50BB8C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Une importance particulière est accordée aux regroupements par dizaines, centaines.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6D37A1D4" w14:textId="77777777" w:rsidR="00A703C9" w:rsidRPr="00C932CC" w:rsidRDefault="00A703C9" w:rsidP="00667C72">
            <w:pPr>
              <w:ind w:right="-3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703C9" w:rsidRPr="00C932CC" w14:paraId="4B945AA8" w14:textId="77777777" w:rsidTr="00667C72">
        <w:trPr>
          <w:trHeight w:val="1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4FD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</w:p>
          <w:p w14:paraId="66F90A2F" w14:textId="77777777" w:rsidR="00A703C9" w:rsidRPr="00C932CC" w:rsidRDefault="00A703C9" w:rsidP="00667C72">
            <w:pPr>
              <w:ind w:right="-3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b/>
                <w:i/>
                <w:color w:val="000000" w:themeColor="text1"/>
                <w:sz w:val="18"/>
                <w:szCs w:val="18"/>
              </w:rPr>
              <w:t>Je serai capable de…</w:t>
            </w:r>
          </w:p>
          <w:p w14:paraId="7B08A9D4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b/>
                <w:i/>
                <w:color w:val="000000" w:themeColor="text1"/>
                <w:sz w:val="18"/>
                <w:szCs w:val="18"/>
              </w:rPr>
              <w:t>Je dois pouvoir…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14:paraId="1668146B" w14:textId="77777777" w:rsidR="00A703C9" w:rsidRPr="00C932CC" w:rsidRDefault="00A703C9" w:rsidP="00667C72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 w:rsidRPr="00C932CC">
              <w:rPr>
                <w:rFonts w:cs="Calibri"/>
                <w:color w:val="000000" w:themeColor="text1"/>
                <w:sz w:val="16"/>
                <w:szCs w:val="16"/>
              </w:rPr>
              <w:t xml:space="preserve">Capable de réinvestir le système décimal </w:t>
            </w:r>
          </w:p>
          <w:p w14:paraId="31E3FDA7" w14:textId="77777777" w:rsidR="00A703C9" w:rsidRPr="00C932CC" w:rsidRDefault="00A703C9" w:rsidP="00667C72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  <w:p w14:paraId="1286ACAA" w14:textId="77777777" w:rsidR="00A703C9" w:rsidRPr="00C932CC" w:rsidRDefault="00A703C9" w:rsidP="00667C72">
            <w:pPr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39AA3B0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Faire appel à la mémoire (sur comptage)</w:t>
            </w:r>
          </w:p>
          <w:p w14:paraId="6E867E09" w14:textId="77777777" w:rsidR="00A703C9" w:rsidRPr="00C932CC" w:rsidRDefault="00A703C9" w:rsidP="00A703C9">
            <w:pPr>
              <w:numPr>
                <w:ilvl w:val="0"/>
                <w:numId w:val="1"/>
              </w:numPr>
              <w:ind w:left="284" w:hanging="284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 xml:space="preserve">Associer écriture chiffrée et quantité 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389E1D13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6"/>
                <w:szCs w:val="16"/>
              </w:rPr>
            </w:pPr>
          </w:p>
          <w:p w14:paraId="24CE3AD8" w14:textId="77777777" w:rsidR="00A703C9" w:rsidRPr="00C932CC" w:rsidRDefault="00A703C9" w:rsidP="00A703C9">
            <w:pPr>
              <w:pStyle w:val="Pardeliste"/>
              <w:numPr>
                <w:ilvl w:val="0"/>
                <w:numId w:val="4"/>
              </w:numPr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Savoir reconnaître l’écriture chiffrée d’un nombre</w:t>
            </w:r>
          </w:p>
          <w:p w14:paraId="16B43B40" w14:textId="77777777" w:rsidR="00A703C9" w:rsidRPr="00C932CC" w:rsidRDefault="00A703C9" w:rsidP="00A703C9">
            <w:pPr>
              <w:pStyle w:val="Pardeliste"/>
              <w:numPr>
                <w:ilvl w:val="0"/>
                <w:numId w:val="4"/>
              </w:numPr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Savoir associer la quantité</w:t>
            </w:r>
            <w:r w:rsidRPr="00C932CC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932CC">
              <w:rPr>
                <w:color w:val="000000" w:themeColor="text1"/>
                <w:sz w:val="18"/>
                <w:szCs w:val="18"/>
              </w:rPr>
              <w:t>correspondante</w:t>
            </w:r>
          </w:p>
          <w:p w14:paraId="1B51C45E" w14:textId="77777777" w:rsidR="00A703C9" w:rsidRPr="00C932CC" w:rsidRDefault="00A703C9" w:rsidP="00667C72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C932CC">
              <w:rPr>
                <w:color w:val="000000" w:themeColor="text1"/>
                <w:sz w:val="18"/>
                <w:szCs w:val="18"/>
                <w:u w:val="single"/>
              </w:rPr>
              <w:t>Aménagements</w:t>
            </w:r>
          </w:p>
          <w:p w14:paraId="2AE713E1" w14:textId="77777777" w:rsidR="00A703C9" w:rsidRPr="00C932CC" w:rsidRDefault="00A703C9" w:rsidP="00667C72">
            <w:pPr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Utilisation du référent de mathématiques</w:t>
            </w:r>
          </w:p>
          <w:p w14:paraId="7DF26E62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Etayage dans la tâche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81A906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Manipulations et jeux permettant de travailler la construction du nombre et le dénombrement (loto des nombres, la pizza,  la bataille, la roue des nombres…)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13E3C1A" w14:textId="77777777" w:rsidR="00A703C9" w:rsidRPr="00C932CC" w:rsidRDefault="00A703C9" w:rsidP="00667C72">
            <w:pPr>
              <w:pStyle w:val="Pardeliste"/>
              <w:ind w:right="-30"/>
              <w:rPr>
                <w:color w:val="000000" w:themeColor="text1"/>
                <w:sz w:val="18"/>
                <w:szCs w:val="18"/>
              </w:rPr>
            </w:pPr>
          </w:p>
        </w:tc>
      </w:tr>
      <w:tr w:rsidR="00A703C9" w:rsidRPr="00C932CC" w14:paraId="3B5EE940" w14:textId="77777777" w:rsidTr="00667C72">
        <w:trPr>
          <w:trHeight w:val="196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521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i/>
                <w:color w:val="000000" w:themeColor="text1"/>
                <w:sz w:val="18"/>
                <w:szCs w:val="18"/>
              </w:rPr>
              <w:t>Etre élève et avoir l’attitude cognitive ou posture corporelle propice à….</w:t>
            </w:r>
          </w:p>
          <w:p w14:paraId="203F669E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i/>
                <w:color w:val="000000" w:themeColor="text1"/>
                <w:sz w:val="18"/>
                <w:szCs w:val="18"/>
              </w:rPr>
              <w:t xml:space="preserve">Etre disposé </w:t>
            </w:r>
            <w:proofErr w:type="gramStart"/>
            <w:r w:rsidRPr="00C932CC">
              <w:rPr>
                <w:i/>
                <w:color w:val="000000" w:themeColor="text1"/>
                <w:sz w:val="18"/>
                <w:szCs w:val="18"/>
              </w:rPr>
              <w:t>à….</w:t>
            </w:r>
            <w:proofErr w:type="gramEnd"/>
            <w:r w:rsidRPr="00C932CC">
              <w:rPr>
                <w:i/>
                <w:color w:val="000000" w:themeColor="text1"/>
                <w:sz w:val="18"/>
                <w:szCs w:val="18"/>
              </w:rPr>
              <w:t>.</w:t>
            </w:r>
          </w:p>
          <w:p w14:paraId="3B5074A5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Rapport au savoir</w:t>
            </w:r>
          </w:p>
          <w:p w14:paraId="1897AF17" w14:textId="77777777" w:rsidR="00A703C9" w:rsidRPr="00C932CC" w:rsidRDefault="00A703C9" w:rsidP="00667C72">
            <w:pPr>
              <w:ind w:right="-30"/>
              <w:rPr>
                <w:i/>
                <w:color w:val="000000" w:themeColor="text1"/>
                <w:sz w:val="18"/>
                <w:szCs w:val="18"/>
              </w:rPr>
            </w:pPr>
            <w:r w:rsidRPr="00C932CC">
              <w:rPr>
                <w:i/>
                <w:color w:val="000000" w:themeColor="text1"/>
                <w:sz w:val="18"/>
                <w:szCs w:val="18"/>
              </w:rPr>
              <w:t>J’ai pris conscience que…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</w:tcPr>
          <w:p w14:paraId="0E24D455" w14:textId="77777777" w:rsidR="00A703C9" w:rsidRPr="00C932CC" w:rsidRDefault="00A703C9" w:rsidP="00667C72">
            <w:pPr>
              <w:ind w:right="-3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5F28597" w14:textId="77777777" w:rsidR="00A703C9" w:rsidRPr="00C932CC" w:rsidRDefault="00A703C9" w:rsidP="00667C72">
            <w:pPr>
              <w:ind w:left="284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33FBBAFD" w14:textId="77777777" w:rsidR="00A703C9" w:rsidRPr="00C932CC" w:rsidRDefault="00A703C9" w:rsidP="00667C72">
            <w:pPr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Mémorisation des familles de nombres (10 – 20 - …)</w:t>
            </w:r>
          </w:p>
          <w:p w14:paraId="5B413A2D" w14:textId="77777777" w:rsidR="00A703C9" w:rsidRPr="00C932CC" w:rsidRDefault="00A703C9" w:rsidP="00667C72">
            <w:pPr>
              <w:ind w:right="-3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61A803" w14:textId="77777777" w:rsidR="00A703C9" w:rsidRPr="00C932CC" w:rsidRDefault="00A703C9" w:rsidP="00667C72">
            <w:pPr>
              <w:spacing w:line="276" w:lineRule="auto"/>
              <w:ind w:right="-30"/>
              <w:jc w:val="both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Dédramatisation de l’erreur</w:t>
            </w:r>
          </w:p>
          <w:p w14:paraId="6D7768DB" w14:textId="77777777" w:rsidR="00A703C9" w:rsidRPr="00C932CC" w:rsidRDefault="00A703C9" w:rsidP="00667C72">
            <w:pPr>
              <w:spacing w:line="276" w:lineRule="auto"/>
              <w:ind w:right="-30"/>
              <w:jc w:val="both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Adaptation des supports</w:t>
            </w:r>
          </w:p>
          <w:p w14:paraId="18FE9DCF" w14:textId="77777777" w:rsidR="00A703C9" w:rsidRPr="00C932CC" w:rsidRDefault="00A703C9" w:rsidP="00667C72">
            <w:pPr>
              <w:spacing w:line="276" w:lineRule="auto"/>
              <w:ind w:right="-30"/>
              <w:jc w:val="both"/>
              <w:rPr>
                <w:color w:val="000000" w:themeColor="text1"/>
                <w:sz w:val="18"/>
                <w:szCs w:val="18"/>
              </w:rPr>
            </w:pPr>
            <w:r w:rsidRPr="00C932CC">
              <w:rPr>
                <w:color w:val="000000" w:themeColor="text1"/>
                <w:sz w:val="18"/>
                <w:szCs w:val="18"/>
              </w:rPr>
              <w:t>Méthodologie et métacognition</w:t>
            </w:r>
          </w:p>
          <w:p w14:paraId="7AF8D89A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9A73F2" w14:textId="77777777" w:rsidR="00A703C9" w:rsidRPr="00C932CC" w:rsidRDefault="00A703C9" w:rsidP="00667C72">
            <w:pPr>
              <w:ind w:right="-3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3270A07" w14:textId="77777777" w:rsidR="00A703C9" w:rsidRPr="00C932CC" w:rsidRDefault="00A703C9" w:rsidP="00A703C9">
      <w:pPr>
        <w:rPr>
          <w:color w:val="000000" w:themeColor="text1"/>
        </w:rPr>
      </w:pPr>
      <w:r w:rsidRPr="00C932CC">
        <w:rPr>
          <w:i/>
          <w:color w:val="000000" w:themeColor="text1"/>
          <w:sz w:val="16"/>
          <w:szCs w:val="16"/>
        </w:rPr>
        <w:t>Dans le cas de la poursuite du PPRE lors d’un changement de classe ou d’école, penser à transmettre ce document à l’enseignant concerné</w:t>
      </w:r>
    </w:p>
    <w:p w14:paraId="4BB876D9" w14:textId="77777777" w:rsidR="00A703C9" w:rsidRPr="00C932CC" w:rsidRDefault="00A703C9" w:rsidP="00A703C9">
      <w:pPr>
        <w:rPr>
          <w:color w:val="000000" w:themeColor="text1"/>
        </w:rPr>
      </w:pPr>
    </w:p>
    <w:p w14:paraId="7EB44788" w14:textId="77777777" w:rsidR="00A703C9" w:rsidRPr="00C932CC" w:rsidRDefault="00A703C9" w:rsidP="00A703C9">
      <w:pPr>
        <w:rPr>
          <w:color w:val="000000" w:themeColor="text1"/>
        </w:rPr>
      </w:pPr>
    </w:p>
    <w:p w14:paraId="65293167" w14:textId="77777777" w:rsidR="00A703C9" w:rsidRPr="00C932CC" w:rsidRDefault="00A703C9" w:rsidP="00A703C9">
      <w:pPr>
        <w:rPr>
          <w:color w:val="000000" w:themeColor="text1"/>
        </w:rPr>
      </w:pPr>
    </w:p>
    <w:p w14:paraId="78592624" w14:textId="77777777" w:rsidR="00A703C9" w:rsidRPr="00C932CC" w:rsidRDefault="00A703C9" w:rsidP="00A703C9">
      <w:pPr>
        <w:rPr>
          <w:color w:val="000000" w:themeColor="text1"/>
        </w:rPr>
      </w:pPr>
    </w:p>
    <w:p w14:paraId="0F19183C" w14:textId="77777777" w:rsidR="00A703C9" w:rsidRPr="00C932CC" w:rsidRDefault="00A703C9" w:rsidP="00A703C9">
      <w:pPr>
        <w:rPr>
          <w:color w:val="000000" w:themeColor="text1"/>
        </w:rPr>
      </w:pPr>
    </w:p>
    <w:p w14:paraId="50C371AA" w14:textId="77777777" w:rsidR="00A703C9" w:rsidRPr="00C932CC" w:rsidRDefault="00A703C9" w:rsidP="00A703C9">
      <w:pPr>
        <w:rPr>
          <w:color w:val="000000" w:themeColor="text1"/>
        </w:rPr>
      </w:pPr>
    </w:p>
    <w:p w14:paraId="74EC659D" w14:textId="77777777" w:rsidR="00A703C9" w:rsidRPr="00C932CC" w:rsidRDefault="00A703C9" w:rsidP="00A703C9">
      <w:pPr>
        <w:rPr>
          <w:color w:val="000000" w:themeColor="text1"/>
        </w:rPr>
      </w:pPr>
    </w:p>
    <w:p w14:paraId="2C033697" w14:textId="77777777" w:rsidR="00A703C9" w:rsidRPr="00C932CC" w:rsidRDefault="00A703C9" w:rsidP="00A703C9">
      <w:pPr>
        <w:rPr>
          <w:color w:val="000000" w:themeColor="text1"/>
        </w:rPr>
      </w:pPr>
    </w:p>
    <w:p w14:paraId="125210C1" w14:textId="77777777" w:rsidR="00A703C9" w:rsidRPr="00C932CC" w:rsidRDefault="00A703C9" w:rsidP="00A703C9">
      <w:pPr>
        <w:rPr>
          <w:color w:val="000000" w:themeColor="text1"/>
        </w:rPr>
      </w:pPr>
    </w:p>
    <w:p w14:paraId="7159840B" w14:textId="77777777" w:rsidR="00A703C9" w:rsidRPr="00C932CC" w:rsidRDefault="00A703C9" w:rsidP="00A703C9">
      <w:pPr>
        <w:rPr>
          <w:color w:val="000000" w:themeColor="text1"/>
        </w:rPr>
      </w:pPr>
    </w:p>
    <w:p w14:paraId="122B8239" w14:textId="77777777" w:rsidR="00A703C9" w:rsidRPr="00C932CC" w:rsidRDefault="00A703C9" w:rsidP="00A703C9">
      <w:pPr>
        <w:rPr>
          <w:color w:val="000000" w:themeColor="text1"/>
        </w:rPr>
      </w:pPr>
    </w:p>
    <w:p w14:paraId="2A2F91A9" w14:textId="77777777" w:rsidR="00A703C9" w:rsidRPr="00C932CC" w:rsidRDefault="00A703C9" w:rsidP="00A703C9">
      <w:pPr>
        <w:rPr>
          <w:color w:val="000000" w:themeColor="text1"/>
        </w:rPr>
      </w:pPr>
    </w:p>
    <w:p w14:paraId="7DF3C8C6" w14:textId="77777777" w:rsidR="00A703C9" w:rsidRPr="00C932CC" w:rsidRDefault="00A703C9" w:rsidP="00A703C9">
      <w:pPr>
        <w:rPr>
          <w:color w:val="000000" w:themeColor="text1"/>
        </w:rPr>
      </w:pPr>
    </w:p>
    <w:p w14:paraId="0C6A3F9B" w14:textId="77777777" w:rsidR="00A703C9" w:rsidRPr="00C932CC" w:rsidRDefault="00A703C9" w:rsidP="00A703C9">
      <w:pPr>
        <w:rPr>
          <w:color w:val="000000" w:themeColor="text1"/>
        </w:rPr>
      </w:pPr>
    </w:p>
    <w:p w14:paraId="6316D188" w14:textId="77777777" w:rsidR="00A703C9" w:rsidRPr="00C932CC" w:rsidRDefault="00A703C9" w:rsidP="00A703C9">
      <w:pPr>
        <w:rPr>
          <w:color w:val="000000" w:themeColor="text1"/>
        </w:rPr>
      </w:pPr>
    </w:p>
    <w:p w14:paraId="7D713F65" w14:textId="77777777" w:rsidR="00A703C9" w:rsidRPr="00C932CC" w:rsidRDefault="00A703C9" w:rsidP="00A703C9">
      <w:pPr>
        <w:rPr>
          <w:color w:val="000000" w:themeColor="text1"/>
        </w:rPr>
      </w:pPr>
    </w:p>
    <w:p w14:paraId="7C9A0298" w14:textId="77777777" w:rsidR="00A703C9" w:rsidRPr="00C932CC" w:rsidRDefault="00A703C9" w:rsidP="00A703C9">
      <w:pPr>
        <w:rPr>
          <w:color w:val="000000" w:themeColor="text1"/>
        </w:rPr>
      </w:pPr>
    </w:p>
    <w:p w14:paraId="3B6279A1" w14:textId="77777777" w:rsidR="00A703C9" w:rsidRPr="00C932CC" w:rsidRDefault="00A703C9" w:rsidP="00A703C9">
      <w:pPr>
        <w:rPr>
          <w:color w:val="000000" w:themeColor="text1"/>
        </w:rPr>
      </w:pPr>
    </w:p>
    <w:p w14:paraId="4BE0EB6E" w14:textId="77777777" w:rsidR="00A703C9" w:rsidRPr="00C932CC" w:rsidRDefault="00A703C9" w:rsidP="00A703C9">
      <w:pPr>
        <w:rPr>
          <w:color w:val="000000" w:themeColor="text1"/>
        </w:rPr>
      </w:pPr>
    </w:p>
    <w:p w14:paraId="0EB4C1EA" w14:textId="77777777" w:rsidR="00D83EB4" w:rsidRDefault="00A703C9"/>
    <w:sectPr w:rsidR="00D83EB4" w:rsidSect="00A703C9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394A"/>
    <w:multiLevelType w:val="hybridMultilevel"/>
    <w:tmpl w:val="19B491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B8A"/>
    <w:multiLevelType w:val="hybridMultilevel"/>
    <w:tmpl w:val="841488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96C"/>
    <w:multiLevelType w:val="hybridMultilevel"/>
    <w:tmpl w:val="162E4396"/>
    <w:lvl w:ilvl="0" w:tplc="75C8E1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A6838"/>
    <w:multiLevelType w:val="hybridMultilevel"/>
    <w:tmpl w:val="210AB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C9"/>
    <w:rsid w:val="0001465C"/>
    <w:rsid w:val="000500A6"/>
    <w:rsid w:val="000E1599"/>
    <w:rsid w:val="002C4553"/>
    <w:rsid w:val="003F381C"/>
    <w:rsid w:val="004525CD"/>
    <w:rsid w:val="00456298"/>
    <w:rsid w:val="004625C6"/>
    <w:rsid w:val="0053482B"/>
    <w:rsid w:val="005947FF"/>
    <w:rsid w:val="00595DE9"/>
    <w:rsid w:val="00597C24"/>
    <w:rsid w:val="005C4AF0"/>
    <w:rsid w:val="00657034"/>
    <w:rsid w:val="00844357"/>
    <w:rsid w:val="00872EBB"/>
    <w:rsid w:val="0089594B"/>
    <w:rsid w:val="00A703C9"/>
    <w:rsid w:val="00AC679A"/>
    <w:rsid w:val="00B0313E"/>
    <w:rsid w:val="00B128DC"/>
    <w:rsid w:val="00D25F7A"/>
    <w:rsid w:val="00E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4FA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7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1067</Words>
  <Characters>5871</Characters>
  <Application>Microsoft Macintosh Word</Application>
  <DocSecurity>0</DocSecurity>
  <Lines>48</Lines>
  <Paragraphs>13</Paragraphs>
  <ScaleCrop>false</ScaleCrop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2018-12-08T13:06:00Z</dcterms:created>
  <dcterms:modified xsi:type="dcterms:W3CDTF">2018-12-08T13:11:00Z</dcterms:modified>
</cp:coreProperties>
</file>